
<file path=[Content_Types].xml><?xml version="1.0" encoding="utf-8"?>
<Types xmlns="http://schemas.openxmlformats.org/package/2006/content-types">
  <Default Extension="emf" ContentType="image/x-emf"/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03C22" w14:textId="2A958A8B" w:rsidR="00F068CA" w:rsidRDefault="00F068CA" w:rsidP="00F068CA">
      <w:pPr>
        <w:rPr>
          <w:sz w:val="36"/>
          <w:szCs w:val="36"/>
        </w:rPr>
      </w:pPr>
      <w:r w:rsidRPr="00F068CA">
        <w:rPr>
          <w:sz w:val="36"/>
          <w:szCs w:val="36"/>
        </w:rPr>
        <w:t xml:space="preserve">                           </w:t>
      </w:r>
      <w:r w:rsidRPr="00F068CA">
        <w:rPr>
          <w:b/>
          <w:bCs/>
          <w:sz w:val="36"/>
          <w:szCs w:val="36"/>
        </w:rPr>
        <w:t>Show Garden Competition</w:t>
      </w:r>
      <w:r>
        <w:rPr>
          <w:b/>
          <w:bCs/>
          <w:sz w:val="36"/>
          <w:szCs w:val="36"/>
        </w:rPr>
        <w:t>s</w:t>
      </w:r>
      <w:r w:rsidRPr="00F068CA">
        <w:rPr>
          <w:b/>
          <w:bCs/>
          <w:sz w:val="36"/>
          <w:szCs w:val="36"/>
        </w:rPr>
        <w:t> 2026</w:t>
      </w:r>
      <w:r w:rsidRPr="00F068CA">
        <w:rPr>
          <w:sz w:val="36"/>
          <w:szCs w:val="36"/>
        </w:rPr>
        <w:t> </w:t>
      </w:r>
    </w:p>
    <w:p w14:paraId="6955DC53" w14:textId="752691CE" w:rsidR="00F068CA" w:rsidRPr="00F068CA" w:rsidRDefault="00F068CA" w:rsidP="00F068CA">
      <w:pPr>
        <w:rPr>
          <w:b/>
          <w:bCs/>
        </w:rPr>
      </w:pPr>
      <w:r w:rsidRPr="00F068CA">
        <w:rPr>
          <w:b/>
          <w:bCs/>
        </w:rPr>
        <w:t>Dear Applicant,   </w:t>
      </w:r>
    </w:p>
    <w:p w14:paraId="1DF25BC2" w14:textId="6E95B7B6" w:rsidR="00F068CA" w:rsidRPr="00F068CA" w:rsidRDefault="00F068CA" w:rsidP="00F068CA">
      <w:r w:rsidRPr="00F068CA">
        <w:t>We are delighted to announce the Show Garden options for our first Hinckley BID Garden show 2026 are now OPEN</w:t>
      </w:r>
      <w:r w:rsidR="008D1F6C" w:rsidRPr="00F068CA">
        <w:t xml:space="preserve">! </w:t>
      </w:r>
    </w:p>
    <w:p w14:paraId="03FFF034" w14:textId="10305CF7" w:rsidR="00F068CA" w:rsidRPr="00F068CA" w:rsidRDefault="00F66215" w:rsidP="00F068CA">
      <w:r>
        <w:t xml:space="preserve">Hinckley BID’s </w:t>
      </w:r>
      <w:r w:rsidR="00F068CA" w:rsidRPr="00F068CA">
        <w:t xml:space="preserve">Garden </w:t>
      </w:r>
      <w:r>
        <w:t>S</w:t>
      </w:r>
      <w:r w:rsidR="00F068CA" w:rsidRPr="00F068CA">
        <w:t xml:space="preserve">how </w:t>
      </w:r>
      <w:r>
        <w:t xml:space="preserve">will take place across two days; </w:t>
      </w:r>
      <w:r w:rsidR="00F068CA" w:rsidRPr="00F068CA">
        <w:t>16</w:t>
      </w:r>
      <w:r w:rsidRPr="00F66215">
        <w:rPr>
          <w:vertAlign w:val="superscript"/>
        </w:rPr>
        <w:t>th</w:t>
      </w:r>
      <w:r w:rsidR="00152B00">
        <w:t>-</w:t>
      </w:r>
      <w:r w:rsidR="00F068CA" w:rsidRPr="00F068CA">
        <w:t>17</w:t>
      </w:r>
      <w:r w:rsidR="00F068CA" w:rsidRPr="00F068CA">
        <w:rPr>
          <w:vertAlign w:val="superscript"/>
        </w:rPr>
        <w:t>th</w:t>
      </w:r>
      <w:r w:rsidR="00F068CA" w:rsidRPr="00F068CA">
        <w:t> May, open time 10am-4</w:t>
      </w:r>
      <w:r w:rsidR="008D1F6C" w:rsidRPr="00F068CA">
        <w:t>pm (</w:t>
      </w:r>
      <w:r w:rsidR="00F068CA" w:rsidRPr="00F068CA">
        <w:t>Exhibitors &amp; Designers can be onsite from 8am) </w:t>
      </w:r>
    </w:p>
    <w:p w14:paraId="4B65E360" w14:textId="1763B150" w:rsidR="00F068CA" w:rsidRPr="00F068CA" w:rsidRDefault="00F068CA" w:rsidP="00F068CA">
      <w:r>
        <w:t xml:space="preserve">Hinckley BID events </w:t>
      </w:r>
      <w:r w:rsidR="0093692D">
        <w:t xml:space="preserve">can attract </w:t>
      </w:r>
      <w:r>
        <w:t xml:space="preserve">up </w:t>
      </w:r>
      <w:r w:rsidR="0093692D">
        <w:t xml:space="preserve">to </w:t>
      </w:r>
      <w:r>
        <w:t xml:space="preserve">27,000 people </w:t>
      </w:r>
      <w:r w:rsidR="0093692D">
        <w:t xml:space="preserve">into the town </w:t>
      </w:r>
      <w:proofErr w:type="gramStart"/>
      <w:r w:rsidR="0093692D">
        <w:t>centre,</w:t>
      </w:r>
      <w:proofErr w:type="gramEnd"/>
      <w:r w:rsidR="0093692D">
        <w:t xml:space="preserve"> </w:t>
      </w:r>
      <w:r>
        <w:t xml:space="preserve">this new event </w:t>
      </w:r>
      <w:r w:rsidR="0093692D">
        <w:t>is projected to</w:t>
      </w:r>
      <w:r>
        <w:t xml:space="preserve"> see over 10,000 </w:t>
      </w:r>
      <w:r w:rsidR="0093692D">
        <w:t xml:space="preserve">visitors </w:t>
      </w:r>
      <w:r>
        <w:t xml:space="preserve">over the weekend. With fresh </w:t>
      </w:r>
      <w:r w:rsidRPr="00F068CA">
        <w:t xml:space="preserve">features, inspiring experts, and a vibrant collection of each brimming with seasonal colour and creative ideas. </w:t>
      </w:r>
    </w:p>
    <w:p w14:paraId="00310ACE" w14:textId="260F2792" w:rsidR="00F068CA" w:rsidRPr="00F068CA" w:rsidRDefault="008D1F6C" w:rsidP="00F068CA">
      <w:r w:rsidRPr="00F068CA">
        <w:rPr>
          <w:b/>
          <w:bCs/>
        </w:rPr>
        <w:t>Who is</w:t>
      </w:r>
      <w:r w:rsidR="00F068CA" w:rsidRPr="00F068CA">
        <w:rPr>
          <w:b/>
          <w:bCs/>
        </w:rPr>
        <w:t> it for</w:t>
      </w:r>
      <w:r w:rsidRPr="00F068CA">
        <w:rPr>
          <w:b/>
          <w:bCs/>
        </w:rPr>
        <w:t xml:space="preserve">? </w:t>
      </w:r>
    </w:p>
    <w:p w14:paraId="43D1C359" w14:textId="761D9907" w:rsidR="00F068CA" w:rsidRDefault="00F068CA" w:rsidP="00F068CA">
      <w:r w:rsidRPr="00F068CA">
        <w:t>For the </w:t>
      </w:r>
      <w:r w:rsidR="0093692D">
        <w:rPr>
          <w:b/>
          <w:bCs/>
        </w:rPr>
        <w:t>p</w:t>
      </w:r>
      <w:r w:rsidRPr="00F068CA">
        <w:rPr>
          <w:b/>
          <w:bCs/>
        </w:rPr>
        <w:t>rofessionals</w:t>
      </w:r>
      <w:r w:rsidR="0093692D">
        <w:t xml:space="preserve"> - S</w:t>
      </w:r>
      <w:r>
        <w:t xml:space="preserve">how Gardens, Serenity </w:t>
      </w:r>
      <w:r w:rsidR="0093692D">
        <w:t>S</w:t>
      </w:r>
      <w:r>
        <w:t xml:space="preserve">pots &amp; Patio </w:t>
      </w:r>
      <w:r w:rsidR="0093692D">
        <w:t>S</w:t>
      </w:r>
      <w:r>
        <w:t>paces</w:t>
      </w:r>
      <w:r w:rsidRPr="00F068CA">
        <w:t xml:space="preserve"> are a fantastic way to display your skills as a garden designer and </w:t>
      </w:r>
      <w:r w:rsidR="0093692D">
        <w:t>planter</w:t>
      </w:r>
      <w:r w:rsidRPr="00F068CA">
        <w:t>, </w:t>
      </w:r>
      <w:r w:rsidR="008D1F6C" w:rsidRPr="00F068CA">
        <w:t>displaying</w:t>
      </w:r>
      <w:r w:rsidRPr="00F068CA">
        <w:t> your business to thousands of people throughout the duration of the shows</w:t>
      </w:r>
      <w:r w:rsidR="008D1F6C" w:rsidRPr="00F068CA">
        <w:t xml:space="preserve">. </w:t>
      </w:r>
    </w:p>
    <w:p w14:paraId="6752B306" w14:textId="340C07C4" w:rsidR="001261F0" w:rsidRPr="00F068CA" w:rsidRDefault="001261F0" w:rsidP="007C21C2">
      <w:r w:rsidRPr="00F068CA">
        <w:t>For </w:t>
      </w:r>
      <w:r w:rsidRPr="007C21C2">
        <w:rPr>
          <w:b/>
          <w:bCs/>
        </w:rPr>
        <w:t>gardening clubs and charities</w:t>
      </w:r>
      <w:r w:rsidRPr="00F068CA">
        <w:t xml:space="preserve">, </w:t>
      </w:r>
      <w:r>
        <w:t xml:space="preserve">Patio Spaces, Small spaces, </w:t>
      </w:r>
      <w:r w:rsidR="008D1F6C">
        <w:t>Recycled Garden</w:t>
      </w:r>
      <w:r w:rsidR="007C21C2">
        <w:t xml:space="preserve">, </w:t>
      </w:r>
      <w:r w:rsidR="0093692D">
        <w:t>S</w:t>
      </w:r>
      <w:r w:rsidR="000F717B">
        <w:t xml:space="preserve">erenity Spot, </w:t>
      </w:r>
      <w:r w:rsidR="007C21C2">
        <w:t xml:space="preserve">Indoor planting interior design table </w:t>
      </w:r>
      <w:r w:rsidRPr="00F068CA">
        <w:t>competition is a creative and engaging way to raise awareness and convey a message to a receptive audience. </w:t>
      </w:r>
    </w:p>
    <w:p w14:paraId="02EB0E11" w14:textId="052CDBAB" w:rsidR="001261F0" w:rsidRPr="00F068CA" w:rsidRDefault="001261F0" w:rsidP="001261F0">
      <w:r w:rsidRPr="00F068CA">
        <w:t> For </w:t>
      </w:r>
      <w:r w:rsidRPr="00F068CA">
        <w:rPr>
          <w:b/>
          <w:bCs/>
        </w:rPr>
        <w:t>Garden Design and Horticulture students</w:t>
      </w:r>
      <w:r w:rsidRPr="00F068CA">
        <w:t xml:space="preserve">, the </w:t>
      </w:r>
      <w:r w:rsidR="008D1F6C">
        <w:t>small</w:t>
      </w:r>
      <w:r w:rsidR="007C21C2">
        <w:t xml:space="preserve"> spaces </w:t>
      </w:r>
      <w:r w:rsidRPr="00F068CA">
        <w:t>offer an unbeatable chance to gain experience of designing and building a show garden.  </w:t>
      </w:r>
    </w:p>
    <w:p w14:paraId="0E8765FD" w14:textId="77777777" w:rsidR="001261F0" w:rsidRPr="00F068CA" w:rsidRDefault="001261F0" w:rsidP="001261F0">
      <w:r w:rsidRPr="00F068CA">
        <w:rPr>
          <w:b/>
          <w:bCs/>
        </w:rPr>
        <w:t>Awards:</w:t>
      </w:r>
      <w:r w:rsidRPr="00F068CA">
        <w:t> </w:t>
      </w:r>
    </w:p>
    <w:p w14:paraId="7B605D25" w14:textId="70DDEE2D" w:rsidR="001261F0" w:rsidRDefault="001261F0" w:rsidP="001261F0">
      <w:r w:rsidRPr="00F068CA">
        <w:t xml:space="preserve">All entries </w:t>
      </w:r>
      <w:r w:rsidR="00A5133A">
        <w:t>will be</w:t>
      </w:r>
      <w:r w:rsidRPr="00F068CA">
        <w:t xml:space="preserve"> assessed for </w:t>
      </w:r>
      <w:r w:rsidR="00DC7D8E">
        <w:t>a recognition Award</w:t>
      </w:r>
      <w:r w:rsidRPr="00F068CA">
        <w:t xml:space="preserve"> medal</w:t>
      </w:r>
      <w:r w:rsidR="00C22158">
        <w:t>,</w:t>
      </w:r>
      <w:r w:rsidRPr="00F068CA">
        <w:t xml:space="preserve"> which range Platinum, Gold, Silver, there are awards for category winners who </w:t>
      </w:r>
      <w:r w:rsidR="00A5133A">
        <w:t xml:space="preserve">will </w:t>
      </w:r>
      <w:r w:rsidRPr="00F068CA">
        <w:t>also receive a glass trophy. </w:t>
      </w:r>
    </w:p>
    <w:p w14:paraId="3AE25B2A" w14:textId="2C473193" w:rsidR="001261F0" w:rsidRPr="00F068CA" w:rsidRDefault="00E46B2F" w:rsidP="001261F0">
      <w:r>
        <w:t xml:space="preserve">Competition </w:t>
      </w:r>
      <w:r w:rsidR="00A5133A">
        <w:t>categories include:</w:t>
      </w:r>
    </w:p>
    <w:p w14:paraId="18D02484" w14:textId="0B11A517" w:rsidR="001261F0" w:rsidRPr="00F068CA" w:rsidRDefault="00983843" w:rsidP="001261F0">
      <w:pPr>
        <w:numPr>
          <w:ilvl w:val="0"/>
          <w:numId w:val="1"/>
        </w:numPr>
      </w:pPr>
      <w:r>
        <w:t xml:space="preserve">Best Show Garden </w:t>
      </w:r>
    </w:p>
    <w:p w14:paraId="04158FA8" w14:textId="6C3B8E20" w:rsidR="001261F0" w:rsidRPr="00F068CA" w:rsidRDefault="001261F0" w:rsidP="001261F0">
      <w:pPr>
        <w:numPr>
          <w:ilvl w:val="0"/>
          <w:numId w:val="2"/>
        </w:numPr>
      </w:pPr>
      <w:r w:rsidRPr="00F068CA">
        <w:t xml:space="preserve">Best </w:t>
      </w:r>
      <w:r w:rsidR="00983843">
        <w:t>Small Space</w:t>
      </w:r>
    </w:p>
    <w:p w14:paraId="4A34E03F" w14:textId="1EAC8F69" w:rsidR="001261F0" w:rsidRDefault="001261F0" w:rsidP="001261F0">
      <w:pPr>
        <w:numPr>
          <w:ilvl w:val="0"/>
          <w:numId w:val="3"/>
        </w:numPr>
      </w:pPr>
      <w:r w:rsidRPr="00F068CA">
        <w:t>Best </w:t>
      </w:r>
      <w:r w:rsidR="00983843">
        <w:t xml:space="preserve">Patio Space </w:t>
      </w:r>
    </w:p>
    <w:p w14:paraId="5B46E54F" w14:textId="2408ACB4" w:rsidR="00983843" w:rsidRDefault="00983843" w:rsidP="001261F0">
      <w:pPr>
        <w:numPr>
          <w:ilvl w:val="0"/>
          <w:numId w:val="3"/>
        </w:numPr>
      </w:pPr>
      <w:r>
        <w:t>Most unique</w:t>
      </w:r>
      <w:r w:rsidR="004A2733">
        <w:t xml:space="preserve"> Unusual Planting</w:t>
      </w:r>
      <w:r>
        <w:t xml:space="preserve"> </w:t>
      </w:r>
      <w:r w:rsidR="004A2733">
        <w:t>(</w:t>
      </w:r>
      <w:r>
        <w:t>Recycled ite</w:t>
      </w:r>
      <w:r w:rsidR="00C22158">
        <w:t>m garden</w:t>
      </w:r>
      <w:r w:rsidR="004A2733">
        <w:t>)</w:t>
      </w:r>
      <w:r w:rsidR="00C22158">
        <w:t xml:space="preserve"> </w:t>
      </w:r>
    </w:p>
    <w:p w14:paraId="656E23C5" w14:textId="77777777" w:rsidR="00C22158" w:rsidRDefault="00C22158" w:rsidP="001261F0">
      <w:pPr>
        <w:numPr>
          <w:ilvl w:val="0"/>
          <w:numId w:val="4"/>
        </w:numPr>
      </w:pPr>
      <w:r>
        <w:t xml:space="preserve">Surenity Spot  </w:t>
      </w:r>
    </w:p>
    <w:p w14:paraId="3D569059" w14:textId="77777777" w:rsidR="00542D79" w:rsidRDefault="00542D79" w:rsidP="00542D79">
      <w:pPr>
        <w:pStyle w:val="ListParagraph"/>
        <w:numPr>
          <w:ilvl w:val="0"/>
          <w:numId w:val="4"/>
        </w:numPr>
      </w:pPr>
      <w:r>
        <w:t>Indoor planting interior design table</w:t>
      </w:r>
    </w:p>
    <w:p w14:paraId="698B9DE9" w14:textId="5386023C" w:rsidR="001261F0" w:rsidRPr="00F068CA" w:rsidRDefault="001261F0" w:rsidP="001261F0">
      <w:pPr>
        <w:numPr>
          <w:ilvl w:val="0"/>
          <w:numId w:val="4"/>
        </w:numPr>
      </w:pPr>
      <w:r w:rsidRPr="00F068CA">
        <w:t xml:space="preserve">People’s </w:t>
      </w:r>
      <w:r w:rsidR="0070633F" w:rsidRPr="00F068CA">
        <w:t>Choice Business Garden</w:t>
      </w:r>
      <w:r w:rsidR="0070633F">
        <w:t xml:space="preserve"> </w:t>
      </w:r>
      <w:r w:rsidR="0035728B">
        <w:t xml:space="preserve">in the Town for the show </w:t>
      </w:r>
    </w:p>
    <w:p w14:paraId="6090DB3E" w14:textId="77777777" w:rsidR="000E147A" w:rsidRDefault="000E147A" w:rsidP="00F068CA">
      <w:pPr>
        <w:rPr>
          <w:b/>
          <w:bCs/>
        </w:rPr>
      </w:pPr>
    </w:p>
    <w:p w14:paraId="65954009" w14:textId="0A43A801" w:rsidR="008F483B" w:rsidRPr="00E66A82" w:rsidRDefault="008F483B" w:rsidP="00F068CA">
      <w:pPr>
        <w:rPr>
          <w:b/>
          <w:bCs/>
        </w:rPr>
      </w:pPr>
      <w:r w:rsidRPr="00E66A82">
        <w:rPr>
          <w:b/>
          <w:bCs/>
        </w:rPr>
        <w:lastRenderedPageBreak/>
        <w:t>We have fantastic judges this year</w:t>
      </w:r>
      <w:r w:rsidR="00347DD1" w:rsidRPr="00E66A82">
        <w:rPr>
          <w:b/>
          <w:bCs/>
        </w:rPr>
        <w:t>:</w:t>
      </w:r>
      <w:r w:rsidR="00E66A82">
        <w:rPr>
          <w:b/>
          <w:bCs/>
        </w:rPr>
        <w:t xml:space="preserve"> Judging is Saturday 16</w:t>
      </w:r>
      <w:r w:rsidR="00E66A82" w:rsidRPr="00E66A82">
        <w:rPr>
          <w:b/>
          <w:bCs/>
          <w:vertAlign w:val="superscript"/>
        </w:rPr>
        <w:t>th</w:t>
      </w:r>
      <w:r w:rsidR="00E66A82">
        <w:rPr>
          <w:b/>
          <w:bCs/>
        </w:rPr>
        <w:t xml:space="preserve"> </w:t>
      </w:r>
      <w:r w:rsidR="00D37026">
        <w:rPr>
          <w:b/>
          <w:bCs/>
        </w:rPr>
        <w:t>May.</w:t>
      </w:r>
      <w:r w:rsidR="00E66A82">
        <w:rPr>
          <w:b/>
          <w:bCs/>
        </w:rPr>
        <w:t xml:space="preserve"> </w:t>
      </w:r>
    </w:p>
    <w:p w14:paraId="09C372C3" w14:textId="203598E4" w:rsidR="00F068CA" w:rsidRDefault="008F483B" w:rsidP="00F068CA">
      <w:r w:rsidRPr="004C7E68">
        <w:rPr>
          <w:b/>
          <w:bCs/>
        </w:rPr>
        <w:t>Sam The</w:t>
      </w:r>
      <w:r w:rsidR="001B478F" w:rsidRPr="004C7E68">
        <w:rPr>
          <w:b/>
          <w:bCs/>
        </w:rPr>
        <w:t>akstone</w:t>
      </w:r>
      <w:r w:rsidR="001B478F">
        <w:t>,</w:t>
      </w:r>
      <w:r>
        <w:t xml:space="preserve"> </w:t>
      </w:r>
      <w:r w:rsidR="00E72E84">
        <w:t xml:space="preserve">owner of Samantha Jane </w:t>
      </w:r>
      <w:r w:rsidR="005673C1">
        <w:t>Décor,</w:t>
      </w:r>
      <w:r w:rsidR="00E72E84">
        <w:t xml:space="preserve"> </w:t>
      </w:r>
      <w:r>
        <w:t xml:space="preserve">Gardeners World Silver </w:t>
      </w:r>
      <w:r w:rsidR="005673C1">
        <w:t>Merit Winner</w:t>
      </w:r>
      <w:r>
        <w:t xml:space="preserve"> 2024, Grand design </w:t>
      </w:r>
      <w:r w:rsidR="004C7E68">
        <w:t xml:space="preserve">Live </w:t>
      </w:r>
      <w:r w:rsidR="00362FC0">
        <w:t xml:space="preserve">Public Choice winner </w:t>
      </w:r>
      <w:r w:rsidR="004C7E68">
        <w:t>2020.</w:t>
      </w:r>
    </w:p>
    <w:p w14:paraId="6660FBE3" w14:textId="205AF691" w:rsidR="008F483B" w:rsidRDefault="008F483B" w:rsidP="00F068CA">
      <w:r w:rsidRPr="004C7E68">
        <w:rPr>
          <w:b/>
          <w:bCs/>
        </w:rPr>
        <w:t>Trish C</w:t>
      </w:r>
      <w:r w:rsidR="004106FD" w:rsidRPr="004C7E68">
        <w:rPr>
          <w:b/>
          <w:bCs/>
        </w:rPr>
        <w:t>oggan</w:t>
      </w:r>
      <w:r w:rsidR="004106FD">
        <w:t>, Grand Design Live 20</w:t>
      </w:r>
      <w:r w:rsidR="00D602CC">
        <w:t>18</w:t>
      </w:r>
      <w:r w:rsidR="004C7E68">
        <w:t xml:space="preserve"> designer</w:t>
      </w:r>
      <w:r w:rsidR="00D602CC">
        <w:t xml:space="preserve">, </w:t>
      </w:r>
      <w:r>
        <w:t xml:space="preserve">Interior </w:t>
      </w:r>
      <w:r w:rsidR="00713B3A">
        <w:t>d</w:t>
      </w:r>
      <w:r>
        <w:t xml:space="preserve">esign </w:t>
      </w:r>
      <w:r w:rsidR="00713B3A">
        <w:t>M</w:t>
      </w:r>
      <w:r>
        <w:t xml:space="preserve">asters </w:t>
      </w:r>
      <w:r w:rsidR="003C5A3C">
        <w:t>series one designer</w:t>
      </w:r>
      <w:r w:rsidR="004C7E68">
        <w:t>.</w:t>
      </w:r>
    </w:p>
    <w:p w14:paraId="3BEB0185" w14:textId="76773BB5" w:rsidR="00050F40" w:rsidRPr="00050F40" w:rsidRDefault="003C5A3C" w:rsidP="00050F40">
      <w:r w:rsidRPr="004C7E68">
        <w:rPr>
          <w:b/>
          <w:bCs/>
        </w:rPr>
        <w:t>Pete</w:t>
      </w:r>
      <w:r w:rsidR="00D602CC" w:rsidRPr="004C7E68">
        <w:rPr>
          <w:b/>
          <w:bCs/>
        </w:rPr>
        <w:t xml:space="preserve"> Stead-Davis</w:t>
      </w:r>
      <w:r w:rsidR="00D602CC">
        <w:t xml:space="preserve"> </w:t>
      </w:r>
      <w:r w:rsidR="005B133D">
        <w:t xml:space="preserve">, </w:t>
      </w:r>
      <w:r w:rsidR="00050F40" w:rsidRPr="00050F40">
        <w:t>bu</w:t>
      </w:r>
      <w:r w:rsidR="00656B77">
        <w:t>ilt</w:t>
      </w:r>
      <w:r w:rsidR="00050F40" w:rsidRPr="00050F40">
        <w:t xml:space="preserve"> show gardens at urbangardens</w:t>
      </w:r>
      <w:r w:rsidR="00656B77">
        <w:t>,</w:t>
      </w:r>
      <w:r w:rsidR="00050F40" w:rsidRPr="00050F40">
        <w:t xml:space="preserve"> Olympia, East of England Garden Show</w:t>
      </w:r>
      <w:r w:rsidR="00656B77">
        <w:t xml:space="preserve">, </w:t>
      </w:r>
      <w:r w:rsidR="00050F40" w:rsidRPr="00050F40">
        <w:t>won a gold</w:t>
      </w:r>
      <w:r w:rsidR="00656B77">
        <w:t xml:space="preserve"> award</w:t>
      </w:r>
      <w:r w:rsidR="00050F40" w:rsidRPr="00050F40">
        <w:t>, built a small garden at BBC Gardener's World Live part of which was shown on Gardener's World and finally The Sandringham Flower Show were got a silver medal. </w:t>
      </w:r>
    </w:p>
    <w:p w14:paraId="4E888BA3" w14:textId="2EBAA5C5" w:rsidR="003C5A3C" w:rsidRDefault="003C5A3C" w:rsidP="00F068CA">
      <w:r w:rsidRPr="00A5133A">
        <w:rPr>
          <w:b/>
          <w:bCs/>
        </w:rPr>
        <w:t>Zoe</w:t>
      </w:r>
      <w:r w:rsidR="00782DB1" w:rsidRPr="00A5133A">
        <w:rPr>
          <w:b/>
          <w:bCs/>
        </w:rPr>
        <w:t xml:space="preserve"> </w:t>
      </w:r>
      <w:r w:rsidR="00713B3A" w:rsidRPr="00A5133A">
        <w:rPr>
          <w:b/>
          <w:bCs/>
        </w:rPr>
        <w:t>McGrady</w:t>
      </w:r>
      <w:r>
        <w:t xml:space="preserve"> from BBC Radio </w:t>
      </w:r>
      <w:r w:rsidR="00D602CC">
        <w:t>Leicester,</w:t>
      </w:r>
      <w:r>
        <w:t xml:space="preserve"> Lives in Hinckley</w:t>
      </w:r>
      <w:r w:rsidR="004C7E68">
        <w:t>.</w:t>
      </w:r>
    </w:p>
    <w:p w14:paraId="14FBE6C9" w14:textId="77777777" w:rsidR="00A5133A" w:rsidRDefault="00A5133A" w:rsidP="00F068CA"/>
    <w:p w14:paraId="30B69860" w14:textId="1ED17A0C" w:rsidR="00F068CA" w:rsidRPr="00F068CA" w:rsidRDefault="00F068CA" w:rsidP="00F068CA">
      <w:r w:rsidRPr="00F068CA">
        <w:rPr>
          <w:b/>
          <w:bCs/>
        </w:rPr>
        <w:t xml:space="preserve">Theme: </w:t>
      </w:r>
      <w:r w:rsidR="00DA3847">
        <w:rPr>
          <w:b/>
          <w:bCs/>
        </w:rPr>
        <w:t>Living</w:t>
      </w:r>
      <w:r w:rsidRPr="00F068CA">
        <w:t> </w:t>
      </w:r>
    </w:p>
    <w:p w14:paraId="159C01B5" w14:textId="7F6B0AF4" w:rsidR="00542D79" w:rsidRDefault="00F068CA" w:rsidP="00542D79">
      <w:r w:rsidRPr="00F068CA">
        <w:t>Are you ready for a new challenge? We are seeking talented individuals </w:t>
      </w:r>
      <w:r w:rsidR="008D1F6C" w:rsidRPr="00F068CA">
        <w:t>who will</w:t>
      </w:r>
      <w:r w:rsidRPr="00F068CA">
        <w:t xml:space="preserve"> go on to be part of the inspirational </w:t>
      </w:r>
      <w:r w:rsidR="00DA3847">
        <w:t xml:space="preserve">first ever Garden Show in Hinckley Town </w:t>
      </w:r>
      <w:r w:rsidR="008D1F6C">
        <w:t>Centre</w:t>
      </w:r>
      <w:r w:rsidR="008245D7">
        <w:t xml:space="preserve"> </w:t>
      </w:r>
      <w:r w:rsidRPr="00F068CA">
        <w:t>2026. By designing a</w:t>
      </w:r>
      <w:r w:rsidR="008245D7">
        <w:t xml:space="preserve"> </w:t>
      </w:r>
      <w:r w:rsidR="008245D7" w:rsidRPr="00F068CA">
        <w:t>Show </w:t>
      </w:r>
      <w:r w:rsidR="008245D7">
        <w:t>G</w:t>
      </w:r>
      <w:r w:rsidR="008245D7" w:rsidRPr="00F068CA">
        <w:t>arden,</w:t>
      </w:r>
      <w:r w:rsidR="008245D7">
        <w:t xml:space="preserve"> </w:t>
      </w:r>
      <w:r w:rsidR="008245D7" w:rsidRPr="00F068CA">
        <w:t>Small </w:t>
      </w:r>
      <w:r w:rsidR="008245D7">
        <w:t>S</w:t>
      </w:r>
      <w:r w:rsidR="008245D7" w:rsidRPr="00F068CA">
        <w:t>pace, Patio</w:t>
      </w:r>
      <w:r w:rsidR="008245D7">
        <w:t xml:space="preserve"> S</w:t>
      </w:r>
      <w:r w:rsidR="008245D7" w:rsidRPr="00F068CA">
        <w:t>pace</w:t>
      </w:r>
      <w:r w:rsidR="008245D7">
        <w:t xml:space="preserve">, </w:t>
      </w:r>
      <w:r w:rsidR="004A2733">
        <w:t>Unusual Plantin</w:t>
      </w:r>
      <w:r w:rsidR="00542D79">
        <w:t>g</w:t>
      </w:r>
      <w:r w:rsidR="004A2733">
        <w:t xml:space="preserve"> (</w:t>
      </w:r>
      <w:r w:rsidR="008245D7">
        <w:t>Recycle</w:t>
      </w:r>
      <w:r w:rsidR="00A5133A">
        <w:t>d</w:t>
      </w:r>
      <w:r w:rsidR="008245D7">
        <w:t xml:space="preserve"> Item Garden</w:t>
      </w:r>
      <w:r w:rsidR="004A2733">
        <w:t>)</w:t>
      </w:r>
      <w:r w:rsidR="009E74F5">
        <w:t xml:space="preserve"> or </w:t>
      </w:r>
      <w:r w:rsidR="008D1F6C">
        <w:t>a S</w:t>
      </w:r>
      <w:r w:rsidR="00A5133A">
        <w:t>ere</w:t>
      </w:r>
      <w:r w:rsidR="008D1F6C">
        <w:t>nity</w:t>
      </w:r>
      <w:r w:rsidR="008245D7" w:rsidRPr="00F068CA">
        <w:t xml:space="preserve"> </w:t>
      </w:r>
      <w:r w:rsidR="00DD4B75">
        <w:t>s</w:t>
      </w:r>
      <w:r w:rsidR="008245D7" w:rsidRPr="00F068CA">
        <w:t>pot</w:t>
      </w:r>
      <w:r w:rsidR="007C21C2">
        <w:t xml:space="preserve">, </w:t>
      </w:r>
      <w:r w:rsidR="00542D79">
        <w:t xml:space="preserve">Indoor planting interior design </w:t>
      </w:r>
      <w:r w:rsidR="008D1F6C">
        <w:t>table.</w:t>
      </w:r>
    </w:p>
    <w:p w14:paraId="68007636" w14:textId="13C81292" w:rsidR="00F068CA" w:rsidRPr="00F068CA" w:rsidRDefault="00F068CA" w:rsidP="00F068CA">
      <w:r w:rsidRPr="00F068CA">
        <w:t>Horticulture students, landscapers, community </w:t>
      </w:r>
      <w:r w:rsidR="008D1F6C" w:rsidRPr="00F068CA">
        <w:t>groups,</w:t>
      </w:r>
      <w:r w:rsidRPr="00F068CA">
        <w:t> and charities have the chance to create an inspiring garden space on the theme</w:t>
      </w:r>
      <w:r w:rsidR="00A5133A">
        <w:t xml:space="preserve"> of</w:t>
      </w:r>
      <w:r w:rsidRPr="00F068CA">
        <w:t xml:space="preserve"> </w:t>
      </w:r>
      <w:r w:rsidR="00A5133A">
        <w:t>‘</w:t>
      </w:r>
      <w:r w:rsidR="009E74F5">
        <w:t>Living</w:t>
      </w:r>
      <w:r w:rsidR="00A5133A">
        <w:t>’</w:t>
      </w:r>
      <w:r w:rsidR="009E74F5">
        <w:t>.</w:t>
      </w:r>
    </w:p>
    <w:p w14:paraId="19649160" w14:textId="7D7D18AB" w:rsidR="00F068CA" w:rsidRPr="00F068CA" w:rsidRDefault="00F068CA" w:rsidP="00F068CA">
      <w:r w:rsidRPr="00F068CA">
        <w:t xml:space="preserve">This theme invites you to discover how even the smallest garden can become a </w:t>
      </w:r>
      <w:r w:rsidR="009E74F5">
        <w:t>great space to relax, tell your stor</w:t>
      </w:r>
      <w:r w:rsidR="00E859F7">
        <w:t>y</w:t>
      </w:r>
      <w:r w:rsidRPr="00F068CA">
        <w:t xml:space="preserve">, memories to moments, and dreams to reality. Through plants, colour, and design, your </w:t>
      </w:r>
      <w:r w:rsidR="00E859F7">
        <w:t>area</w:t>
      </w:r>
      <w:r w:rsidRPr="00F068CA">
        <w:t xml:space="preserve"> can transport visitors into a world where imagination </w:t>
      </w:r>
      <w:r w:rsidR="007D3F7D">
        <w:t>gives other creativity and ideas</w:t>
      </w:r>
      <w:r w:rsidR="008D1F6C">
        <w:t xml:space="preserve">. </w:t>
      </w:r>
      <w:r w:rsidR="007D3F7D">
        <w:t xml:space="preserve">You can never be </w:t>
      </w:r>
      <w:r w:rsidR="008D1F6C">
        <w:t>too</w:t>
      </w:r>
      <w:r w:rsidR="007D3F7D">
        <w:t xml:space="preserve"> wild. </w:t>
      </w:r>
    </w:p>
    <w:p w14:paraId="14589340" w14:textId="4C258F9C" w:rsidR="00F068CA" w:rsidRDefault="00F068CA" w:rsidP="00F068CA">
      <w:r w:rsidRPr="00F068CA">
        <w:t xml:space="preserve">Our </w:t>
      </w:r>
      <w:r w:rsidR="007D3F7D">
        <w:t>Patio spaces</w:t>
      </w:r>
      <w:r w:rsidR="003B06BE">
        <w:t xml:space="preserve"> or Serenity Spots</w:t>
      </w:r>
      <w:r w:rsidRPr="00F068CA">
        <w:t xml:space="preserve"> offer big inspiration in small spaces—perfect for budding gardeners, urban plot owners, or anyone looking to transform a corner of their world into something magical. Using clever planting techniques, upcycled materials, and your own creative flair, show </w:t>
      </w:r>
      <w:r w:rsidR="003B06BE">
        <w:t>o</w:t>
      </w:r>
      <w:r w:rsidRPr="00F068CA">
        <w:t xml:space="preserve">ur visitors how a small </w:t>
      </w:r>
      <w:r w:rsidR="003B06BE">
        <w:t>area</w:t>
      </w:r>
      <w:r w:rsidRPr="00F068CA">
        <w:t xml:space="preserve"> can spark big ideas. </w:t>
      </w:r>
      <w:r w:rsidRPr="00F068CA">
        <w:rPr>
          <w:rFonts w:ascii="Arial" w:hAnsi="Arial" w:cs="Arial"/>
        </w:rPr>
        <w:t> </w:t>
      </w:r>
      <w:r w:rsidRPr="00F068CA">
        <w:t> </w:t>
      </w:r>
    </w:p>
    <w:p w14:paraId="7AED01F3" w14:textId="0D57B2F4" w:rsidR="00542D79" w:rsidRDefault="00542D79" w:rsidP="00542D79">
      <w:r>
        <w:t>Indoor planting interior design table ideal for any</w:t>
      </w:r>
      <w:r w:rsidR="002A2EA1">
        <w:t>o</w:t>
      </w:r>
      <w:r>
        <w:t xml:space="preserve">ne who </w:t>
      </w:r>
      <w:r w:rsidR="002A2EA1">
        <w:t>fancies</w:t>
      </w:r>
      <w:r>
        <w:t xml:space="preserve"> getting </w:t>
      </w:r>
      <w:r w:rsidR="008D1F6C">
        <w:t>creative.</w:t>
      </w:r>
      <w:r>
        <w:t xml:space="preserve"> </w:t>
      </w:r>
    </w:p>
    <w:p w14:paraId="5001B3B1" w14:textId="393BD6E1" w:rsidR="00F068CA" w:rsidRPr="00F068CA" w:rsidRDefault="00F068CA" w:rsidP="00F068CA">
      <w:r w:rsidRPr="00F068CA">
        <w:t xml:space="preserve">Whether your </w:t>
      </w:r>
      <w:r w:rsidR="008416C4">
        <w:t>space</w:t>
      </w:r>
      <w:r w:rsidRPr="00F068CA">
        <w:t xml:space="preserve"> reflects cherished memories, personal milestones, or creative dreams, we invite you to dig deep, be bold, and let your imagination bloom</w:t>
      </w:r>
      <w:r w:rsidR="008D1F6C" w:rsidRPr="00F068CA">
        <w:t xml:space="preserve">. </w:t>
      </w:r>
    </w:p>
    <w:p w14:paraId="6C577FF0" w14:textId="03A6A851" w:rsidR="00F068CA" w:rsidRPr="00F068CA" w:rsidRDefault="00F068CA" w:rsidP="00F068CA">
      <w:r w:rsidRPr="00F068CA">
        <w:t xml:space="preserve">Let your </w:t>
      </w:r>
      <w:r w:rsidR="008416C4">
        <w:t>design</w:t>
      </w:r>
      <w:r w:rsidRPr="00F068CA">
        <w:t xml:space="preserve"> begin and end with a burst of inspiration for every visitor who sees it. </w:t>
      </w:r>
    </w:p>
    <w:p w14:paraId="3E4D64C7" w14:textId="77777777" w:rsidR="001F3C1B" w:rsidRDefault="001F3C1B" w:rsidP="00F068CA">
      <w:pPr>
        <w:rPr>
          <w:b/>
          <w:bCs/>
          <w:i/>
          <w:iCs/>
        </w:rPr>
      </w:pPr>
    </w:p>
    <w:p w14:paraId="6886334D" w14:textId="77777777" w:rsidR="000E147A" w:rsidRDefault="000E147A" w:rsidP="00F068CA">
      <w:pPr>
        <w:rPr>
          <w:b/>
          <w:bCs/>
          <w:i/>
          <w:iCs/>
        </w:rPr>
      </w:pPr>
    </w:p>
    <w:p w14:paraId="583FB5D5" w14:textId="3037D229" w:rsidR="00A5133A" w:rsidRDefault="00F068CA" w:rsidP="00F068CA">
      <w:r w:rsidRPr="00F068CA">
        <w:rPr>
          <w:b/>
          <w:bCs/>
          <w:i/>
          <w:iCs/>
        </w:rPr>
        <w:t>Apply now</w:t>
      </w:r>
      <w:r w:rsidR="008D1F6C" w:rsidRPr="00F068CA">
        <w:rPr>
          <w:b/>
          <w:bCs/>
          <w:i/>
          <w:iCs/>
        </w:rPr>
        <w:t xml:space="preserve">! </w:t>
      </w:r>
      <w:r w:rsidRPr="00F068CA">
        <w:br/>
      </w:r>
    </w:p>
    <w:p w14:paraId="683B6F2E" w14:textId="5F01845C" w:rsidR="00F068CA" w:rsidRPr="00F068CA" w:rsidRDefault="00F068CA" w:rsidP="00F068CA">
      <w:r w:rsidRPr="00F068CA">
        <w:t>Applying is quick and easy, please complete the attached application. Should you have any questions or issues regarding the application, please feel free to get in touch</w:t>
      </w:r>
      <w:r w:rsidR="008D1F6C" w:rsidRPr="00F068CA">
        <w:t xml:space="preserve">. </w:t>
      </w:r>
      <w:r w:rsidR="0031060E">
        <w:t>info@hinckleybid.co.uk</w:t>
      </w:r>
    </w:p>
    <w:p w14:paraId="6AEADFB1" w14:textId="6C31C9B4" w:rsidR="00F068CA" w:rsidRDefault="00F068CA" w:rsidP="00F068CA">
      <w:pPr>
        <w:rPr>
          <w:b/>
          <w:bCs/>
        </w:rPr>
      </w:pPr>
      <w:r w:rsidRPr="00F068CA">
        <w:t>Once we have received your application for our </w:t>
      </w:r>
      <w:r w:rsidR="0031060E">
        <w:t xml:space="preserve">Garden Show </w:t>
      </w:r>
      <w:r w:rsidR="008D1F6C">
        <w:t>2026,</w:t>
      </w:r>
      <w:r w:rsidRPr="00F068CA">
        <w:t xml:space="preserve"> we</w:t>
      </w:r>
      <w:r w:rsidR="00A5133A">
        <w:t xml:space="preserve"> will</w:t>
      </w:r>
      <w:r w:rsidRPr="00F068CA">
        <w:t xml:space="preserve"> endeavour to get back to you within </w:t>
      </w:r>
      <w:r w:rsidR="001F3C1B">
        <w:rPr>
          <w:b/>
          <w:bCs/>
        </w:rPr>
        <w:t>14</w:t>
      </w:r>
      <w:r w:rsidRPr="00F068CA">
        <w:rPr>
          <w:b/>
          <w:bCs/>
        </w:rPr>
        <w:t xml:space="preserve"> days of receiving your application, we will be reviewing all applications after the application deadline of </w:t>
      </w:r>
      <w:r w:rsidR="00B43FDD">
        <w:rPr>
          <w:b/>
          <w:bCs/>
        </w:rPr>
        <w:t>2</w:t>
      </w:r>
      <w:r w:rsidR="00A5133A">
        <w:rPr>
          <w:b/>
          <w:bCs/>
        </w:rPr>
        <w:t>0</w:t>
      </w:r>
      <w:r w:rsidR="00B43FDD" w:rsidRPr="00B43FDD">
        <w:rPr>
          <w:b/>
          <w:bCs/>
          <w:vertAlign w:val="superscript"/>
        </w:rPr>
        <w:t>th</w:t>
      </w:r>
      <w:r w:rsidR="00B43FDD">
        <w:rPr>
          <w:b/>
          <w:bCs/>
        </w:rPr>
        <w:t xml:space="preserve"> </w:t>
      </w:r>
      <w:r w:rsidR="008D1F6C">
        <w:rPr>
          <w:b/>
          <w:bCs/>
        </w:rPr>
        <w:t>Feb.</w:t>
      </w:r>
      <w:r w:rsidR="00B43FDD">
        <w:rPr>
          <w:b/>
          <w:bCs/>
        </w:rPr>
        <w:t xml:space="preserve"> </w:t>
      </w:r>
    </w:p>
    <w:p w14:paraId="4E2395A3" w14:textId="77777777" w:rsidR="00A5133A" w:rsidRPr="00F068CA" w:rsidRDefault="00A5133A" w:rsidP="00F068CA"/>
    <w:p w14:paraId="1E016607" w14:textId="6CBE502F" w:rsidR="00F068CA" w:rsidRPr="00F068CA" w:rsidRDefault="001C25ED" w:rsidP="00F068CA">
      <w:r>
        <w:rPr>
          <w:noProof/>
        </w:rPr>
        <w:drawing>
          <wp:inline distT="0" distB="0" distL="0" distR="0" wp14:anchorId="0738AE47" wp14:editId="30FE7D74">
            <wp:extent cx="5731510" cy="4065905"/>
            <wp:effectExtent l="0" t="0" r="2540" b="0"/>
            <wp:docPr id="353232512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232512" name="Picture 35323251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6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9CA18" w14:textId="77777777" w:rsidR="00A5133A" w:rsidRDefault="00A5133A" w:rsidP="00F068CA">
      <w:pPr>
        <w:rPr>
          <w:b/>
          <w:bCs/>
        </w:rPr>
      </w:pPr>
    </w:p>
    <w:p w14:paraId="46BC1407" w14:textId="77777777" w:rsidR="00A5133A" w:rsidRDefault="00A5133A">
      <w:pPr>
        <w:rPr>
          <w:b/>
          <w:bCs/>
        </w:rPr>
      </w:pPr>
      <w:r>
        <w:rPr>
          <w:b/>
          <w:bCs/>
        </w:rPr>
        <w:br w:type="page"/>
      </w:r>
    </w:p>
    <w:p w14:paraId="36B3CEC5" w14:textId="3FB61122" w:rsidR="00F068CA" w:rsidRPr="00F068CA" w:rsidRDefault="00B43FDD" w:rsidP="00F068CA">
      <w:r>
        <w:rPr>
          <w:b/>
          <w:bCs/>
        </w:rPr>
        <w:t>Show</w:t>
      </w:r>
      <w:r w:rsidR="0035728B">
        <w:rPr>
          <w:b/>
          <w:bCs/>
        </w:rPr>
        <w:t xml:space="preserve"> </w:t>
      </w:r>
      <w:r>
        <w:rPr>
          <w:b/>
          <w:bCs/>
        </w:rPr>
        <w:t>Garden</w:t>
      </w:r>
      <w:r w:rsidR="001F3C1B">
        <w:rPr>
          <w:b/>
          <w:bCs/>
        </w:rPr>
        <w:t>s</w:t>
      </w:r>
      <w:r>
        <w:rPr>
          <w:b/>
          <w:bCs/>
        </w:rPr>
        <w:t xml:space="preserve"> 2026</w:t>
      </w:r>
    </w:p>
    <w:p w14:paraId="259622B5" w14:textId="160B0471" w:rsidR="00F068CA" w:rsidRPr="00F068CA" w:rsidRDefault="00F068CA" w:rsidP="00F068CA">
      <w:r w:rsidRPr="00F068CA">
        <w:t>Please complete the below form and return as soon as possible to </w:t>
      </w:r>
      <w:r w:rsidR="00B43FDD">
        <w:rPr>
          <w:b/>
          <w:bCs/>
        </w:rPr>
        <w:t xml:space="preserve">Helen </w:t>
      </w:r>
      <w:r w:rsidRPr="00F068CA">
        <w:t>by email</w:t>
      </w:r>
      <w:r w:rsidR="00B43FDD">
        <w:t xml:space="preserve"> info@hinckleybid.co.uk</w:t>
      </w:r>
    </w:p>
    <w:p w14:paraId="25381D17" w14:textId="6830E702" w:rsidR="00F068CA" w:rsidRPr="00F068CA" w:rsidRDefault="00F068CA" w:rsidP="00F83B85">
      <w:r w:rsidRPr="00F068CA">
        <w:t>Allocation of space will be confirmed </w:t>
      </w:r>
      <w:r w:rsidRPr="00F068CA">
        <w:rPr>
          <w:b/>
          <w:bCs/>
        </w:rPr>
        <w:t>within 21 days of receipt of application</w:t>
      </w:r>
      <w:r w:rsidR="00F83B85">
        <w:rPr>
          <w:b/>
          <w:bCs/>
        </w:rPr>
        <w:t xml:space="preserve"> </w:t>
      </w:r>
      <w:r w:rsidRPr="00F068CA">
        <w:t>and successful applicants will be allocated space by </w:t>
      </w:r>
      <w:r w:rsidR="00F83B85">
        <w:t>28th</w:t>
      </w:r>
      <w:r w:rsidRPr="00F068CA">
        <w:t xml:space="preserve"> February. </w:t>
      </w:r>
    </w:p>
    <w:p w14:paraId="5A455E13" w14:textId="5BDA9235" w:rsidR="00F068CA" w:rsidRPr="00F068CA" w:rsidRDefault="00F068CA" w:rsidP="00F068CA">
      <w:r w:rsidRPr="00F068CA">
        <w:t> Please make sure your completed form is returned with the below documents: </w:t>
      </w:r>
    </w:p>
    <w:p w14:paraId="00F9F699" w14:textId="5C2DA00B" w:rsidR="00F068CA" w:rsidRPr="00F068CA" w:rsidRDefault="00F068CA" w:rsidP="00F068CA">
      <w:r w:rsidRPr="00F068CA">
        <w:t> </w:t>
      </w:r>
      <w:r w:rsidRPr="00F068CA">
        <w:rPr>
          <w:rFonts w:ascii="Arial" w:hAnsi="Arial" w:cs="Arial"/>
        </w:rPr>
        <w:t>​​</w:t>
      </w:r>
      <w:r w:rsidRPr="00F068CA">
        <w:rPr>
          <w:rFonts w:hint="eastAsia"/>
        </w:rPr>
        <w:t>☐</w:t>
      </w:r>
      <w:r w:rsidRPr="00F068CA">
        <w:rPr>
          <w:rFonts w:ascii="Arial" w:hAnsi="Arial" w:cs="Arial"/>
        </w:rPr>
        <w:t>​</w:t>
      </w:r>
      <w:r w:rsidRPr="00F068CA">
        <w:t> Scale plan view drawing </w:t>
      </w:r>
    </w:p>
    <w:p w14:paraId="1BD4BC75" w14:textId="50055139" w:rsidR="00F068CA" w:rsidRPr="00F068CA" w:rsidRDefault="00F068CA" w:rsidP="00F068CA">
      <w:r w:rsidRPr="00F068CA">
        <w:rPr>
          <w:rFonts w:ascii="Arial" w:hAnsi="Arial" w:cs="Arial"/>
        </w:rPr>
        <w:t>​​</w:t>
      </w:r>
      <w:r w:rsidRPr="00F068CA">
        <w:rPr>
          <w:rFonts w:hint="eastAsia"/>
        </w:rPr>
        <w:t>☐</w:t>
      </w:r>
      <w:r w:rsidRPr="00F068CA">
        <w:rPr>
          <w:rFonts w:ascii="Arial" w:hAnsi="Arial" w:cs="Arial"/>
        </w:rPr>
        <w:t>​</w:t>
      </w:r>
      <w:r w:rsidRPr="00F068CA">
        <w:t> Perspective drawing </w:t>
      </w:r>
      <w:r w:rsidRPr="00F068CA">
        <w:rPr>
          <w:i/>
          <w:iCs/>
        </w:rPr>
        <w:t>(This can be isometric, </w:t>
      </w:r>
      <w:r w:rsidR="008D1F6C" w:rsidRPr="00F068CA">
        <w:rPr>
          <w:i/>
          <w:iCs/>
        </w:rPr>
        <w:t>oblique,</w:t>
      </w:r>
      <w:r w:rsidRPr="00F068CA">
        <w:rPr>
          <w:i/>
          <w:iCs/>
        </w:rPr>
        <w:t> or axonometric. It can also be a freehand sketch. For PR purposes, this is the most important view as we will wish to include it on our web site. A coloured and </w:t>
      </w:r>
      <w:r w:rsidR="008D1F6C" w:rsidRPr="00F068CA">
        <w:rPr>
          <w:i/>
          <w:iCs/>
        </w:rPr>
        <w:t>high-resolution</w:t>
      </w:r>
      <w:r w:rsidRPr="00F068CA">
        <w:rPr>
          <w:i/>
          <w:iCs/>
        </w:rPr>
        <w:t> version is always more impressive.)</w:t>
      </w:r>
      <w:r w:rsidRPr="00F068CA">
        <w:t> </w:t>
      </w:r>
      <w:r w:rsidR="004B1D28">
        <w:t xml:space="preserve">or </w:t>
      </w:r>
      <w:r w:rsidR="00E4057E">
        <w:t xml:space="preserve">Mood </w:t>
      </w:r>
      <w:r w:rsidR="008D1F6C">
        <w:t>board.</w:t>
      </w:r>
    </w:p>
    <w:p w14:paraId="22628026" w14:textId="211CDF96" w:rsidR="00F068CA" w:rsidRPr="00F068CA" w:rsidRDefault="00F068CA" w:rsidP="00F068CA">
      <w:r w:rsidRPr="00F068CA">
        <w:t> </w:t>
      </w:r>
      <w:r w:rsidRPr="00F068CA">
        <w:rPr>
          <w:rFonts w:ascii="Arial" w:hAnsi="Arial" w:cs="Arial"/>
        </w:rPr>
        <w:t>​​</w:t>
      </w:r>
      <w:r w:rsidRPr="00F068CA">
        <w:rPr>
          <w:rFonts w:hint="eastAsia"/>
        </w:rPr>
        <w:t>☐</w:t>
      </w:r>
      <w:r w:rsidRPr="00F068CA">
        <w:rPr>
          <w:rFonts w:ascii="Arial" w:hAnsi="Arial" w:cs="Arial"/>
        </w:rPr>
        <w:t>​</w:t>
      </w:r>
      <w:r w:rsidRPr="00F068CA">
        <w:t> </w:t>
      </w:r>
      <w:r w:rsidR="008D1F6C" w:rsidRPr="00F068CA">
        <w:t>one hundred–150-word</w:t>
      </w:r>
      <w:r w:rsidRPr="00F068CA">
        <w:t> description for use in the Show guide, on-site </w:t>
      </w:r>
      <w:r w:rsidR="008D1F6C" w:rsidRPr="00F068CA">
        <w:t>signage,</w:t>
      </w:r>
      <w:r w:rsidRPr="00F068CA">
        <w:t> and PR purposes </w:t>
      </w:r>
    </w:p>
    <w:p w14:paraId="687774D4" w14:textId="758CE776" w:rsidR="00F068CA" w:rsidRPr="00F068CA" w:rsidRDefault="00F068CA" w:rsidP="00F068CA">
      <w:r w:rsidRPr="00F068CA">
        <w:t> </w:t>
      </w:r>
      <w:r w:rsidRPr="00F068CA">
        <w:rPr>
          <w:rFonts w:ascii="Arial" w:hAnsi="Arial" w:cs="Arial"/>
        </w:rPr>
        <w:t>​​</w:t>
      </w:r>
      <w:r w:rsidRPr="00F068CA">
        <w:rPr>
          <w:rFonts w:hint="eastAsia"/>
        </w:rPr>
        <w:t>☐</w:t>
      </w:r>
      <w:r w:rsidRPr="00F068CA">
        <w:rPr>
          <w:rFonts w:ascii="Arial" w:hAnsi="Arial" w:cs="Arial"/>
        </w:rPr>
        <w:t>​</w:t>
      </w:r>
      <w:r w:rsidRPr="00F068CA">
        <w:t> Preliminary planting plan with key structural specimens </w:t>
      </w:r>
    </w:p>
    <w:p w14:paraId="674A4326" w14:textId="5D5ED818" w:rsidR="00F068CA" w:rsidRDefault="00F068CA" w:rsidP="00F068CA">
      <w:r w:rsidRPr="00F068CA">
        <w:t> </w:t>
      </w:r>
      <w:r w:rsidRPr="00F068CA">
        <w:rPr>
          <w:rFonts w:ascii="Arial" w:hAnsi="Arial" w:cs="Arial"/>
        </w:rPr>
        <w:t>​​</w:t>
      </w:r>
      <w:r w:rsidRPr="00F068CA">
        <w:rPr>
          <w:rFonts w:hint="eastAsia"/>
        </w:rPr>
        <w:t>☐</w:t>
      </w:r>
      <w:r w:rsidRPr="00F068CA">
        <w:rPr>
          <w:rFonts w:ascii="Arial" w:hAnsi="Arial" w:cs="Arial"/>
        </w:rPr>
        <w:t>​</w:t>
      </w:r>
      <w:r w:rsidRPr="00F068CA">
        <w:t xml:space="preserve"> Any other relevant details for </w:t>
      </w:r>
      <w:r w:rsidR="008D1F6C" w:rsidRPr="00F068CA">
        <w:t>example,</w:t>
      </w:r>
      <w:r w:rsidRPr="00F068CA">
        <w:t xml:space="preserve"> sculpture, water etc. </w:t>
      </w:r>
    </w:p>
    <w:p w14:paraId="2E976502" w14:textId="77777777" w:rsidR="001F3C1B" w:rsidRDefault="001F3C1B" w:rsidP="00F068CA"/>
    <w:p w14:paraId="000A2E0F" w14:textId="77777777" w:rsidR="00097694" w:rsidRPr="009954AF" w:rsidRDefault="00097694" w:rsidP="00097694">
      <w:pPr>
        <w:pStyle w:val="ListParagraph"/>
        <w:rPr>
          <w:b/>
          <w:bCs/>
        </w:rPr>
      </w:pPr>
      <w:r w:rsidRPr="009954AF">
        <w:rPr>
          <w:b/>
          <w:bCs/>
        </w:rPr>
        <w:t xml:space="preserve">APPLYING FOR THESE CREATIVE DESIGNS </w:t>
      </w:r>
    </w:p>
    <w:p w14:paraId="044DAB7C" w14:textId="797F2965" w:rsidR="00097694" w:rsidRDefault="00097694" w:rsidP="00097694">
      <w:pPr>
        <w:pStyle w:val="ListParagraph"/>
      </w:pPr>
      <w:r>
        <w:t xml:space="preserve">Please tick a box </w:t>
      </w:r>
    </w:p>
    <w:p w14:paraId="65DBA332" w14:textId="77777777" w:rsidR="00097694" w:rsidRDefault="00097694" w:rsidP="00097694">
      <w:pPr>
        <w:pStyle w:val="ListParagraph"/>
      </w:pPr>
    </w:p>
    <w:p w14:paraId="60084BBB" w14:textId="0F445983" w:rsidR="00097694" w:rsidRDefault="00097694" w:rsidP="000E147A">
      <w:pPr>
        <w:pStyle w:val="ListParagraph"/>
        <w:spacing w:line="240" w:lineRule="auto"/>
      </w:pPr>
      <w:r w:rsidRPr="00F068CA">
        <w:rPr>
          <w:rFonts w:ascii="Arial" w:hAnsi="Arial" w:cs="Arial"/>
        </w:rPr>
        <w:t>​​</w:t>
      </w:r>
      <w:r w:rsidRPr="00F068CA">
        <w:rPr>
          <w:rFonts w:hint="eastAsia"/>
        </w:rPr>
        <w:t>☐</w:t>
      </w:r>
      <w:r w:rsidRPr="00F068CA">
        <w:rPr>
          <w:rFonts w:ascii="Arial" w:hAnsi="Arial" w:cs="Arial"/>
        </w:rPr>
        <w:t>​</w:t>
      </w:r>
      <w:r w:rsidRPr="00F068CA">
        <w:t> </w:t>
      </w:r>
      <w:r w:rsidRPr="009954AF">
        <w:rPr>
          <w:b/>
          <w:bCs/>
        </w:rPr>
        <w:t>Small </w:t>
      </w:r>
      <w:r w:rsidR="008D1F6C" w:rsidRPr="009954AF">
        <w:rPr>
          <w:b/>
          <w:bCs/>
        </w:rPr>
        <w:t>Spaces</w:t>
      </w:r>
      <w:r w:rsidR="008D1F6C">
        <w:t xml:space="preserve"> 1</w:t>
      </w:r>
      <w:r w:rsidR="007E7258">
        <w:t>m</w:t>
      </w:r>
      <w:r w:rsidR="00074164">
        <w:t xml:space="preserve">etre </w:t>
      </w:r>
      <w:r w:rsidR="007E7258">
        <w:t>x</w:t>
      </w:r>
      <w:r w:rsidR="00074164">
        <w:t xml:space="preserve"> </w:t>
      </w:r>
      <w:r w:rsidR="007E7258">
        <w:t>1m</w:t>
      </w:r>
      <w:r w:rsidR="00074164">
        <w:t>etre</w:t>
      </w:r>
      <w:r w:rsidR="004E719D">
        <w:t xml:space="preserve"> </w:t>
      </w:r>
    </w:p>
    <w:p w14:paraId="71B7BC6B" w14:textId="77777777" w:rsidR="000E147A" w:rsidRDefault="000E147A" w:rsidP="000E147A">
      <w:pPr>
        <w:pStyle w:val="ListParagraph"/>
        <w:spacing w:line="240" w:lineRule="auto"/>
      </w:pPr>
    </w:p>
    <w:p w14:paraId="394E3EC5" w14:textId="765B3799" w:rsidR="00097694" w:rsidRDefault="00097694" w:rsidP="000E147A">
      <w:pPr>
        <w:pStyle w:val="ListParagraph"/>
        <w:spacing w:line="240" w:lineRule="auto"/>
      </w:pPr>
      <w:r w:rsidRPr="00F068CA">
        <w:rPr>
          <w:rFonts w:ascii="Arial" w:hAnsi="Arial" w:cs="Arial"/>
        </w:rPr>
        <w:t>​​</w:t>
      </w:r>
      <w:r w:rsidRPr="00F068CA">
        <w:rPr>
          <w:rFonts w:hint="eastAsia"/>
        </w:rPr>
        <w:t>☐</w:t>
      </w:r>
      <w:r w:rsidRPr="00F068CA">
        <w:rPr>
          <w:rFonts w:ascii="Arial" w:hAnsi="Arial" w:cs="Arial"/>
        </w:rPr>
        <w:t>​</w:t>
      </w:r>
      <w:r w:rsidRPr="00F068CA">
        <w:t> </w:t>
      </w:r>
      <w:r w:rsidRPr="009954AF">
        <w:rPr>
          <w:b/>
          <w:bCs/>
        </w:rPr>
        <w:t>Patio Spaces</w:t>
      </w:r>
      <w:r w:rsidR="007E7258">
        <w:t xml:space="preserve"> 2m</w:t>
      </w:r>
      <w:r w:rsidR="00074164">
        <w:t xml:space="preserve">etre </w:t>
      </w:r>
      <w:r w:rsidR="00A5133A">
        <w:t xml:space="preserve">x </w:t>
      </w:r>
      <w:r w:rsidR="007E7258">
        <w:t>1m</w:t>
      </w:r>
      <w:r w:rsidR="00074164">
        <w:t>etre</w:t>
      </w:r>
    </w:p>
    <w:p w14:paraId="758DBC67" w14:textId="77777777" w:rsidR="000E147A" w:rsidRDefault="000E147A" w:rsidP="000E147A">
      <w:pPr>
        <w:pStyle w:val="ListParagraph"/>
        <w:spacing w:line="240" w:lineRule="auto"/>
      </w:pPr>
    </w:p>
    <w:p w14:paraId="09CACC62" w14:textId="30C44B69" w:rsidR="00097694" w:rsidRDefault="00097694" w:rsidP="000E147A">
      <w:pPr>
        <w:pStyle w:val="ListParagraph"/>
        <w:spacing w:line="240" w:lineRule="auto"/>
      </w:pPr>
      <w:r w:rsidRPr="00F068CA">
        <w:rPr>
          <w:rFonts w:hint="eastAsia"/>
        </w:rPr>
        <w:t>☐</w:t>
      </w:r>
      <w:r w:rsidRPr="00F068CA">
        <w:rPr>
          <w:rFonts w:ascii="Arial" w:hAnsi="Arial" w:cs="Arial"/>
        </w:rPr>
        <w:t>​</w:t>
      </w:r>
      <w:r w:rsidRPr="00F068CA">
        <w:t> </w:t>
      </w:r>
      <w:r w:rsidRPr="009954AF">
        <w:rPr>
          <w:b/>
          <w:bCs/>
        </w:rPr>
        <w:t>Unusual Planting</w:t>
      </w:r>
      <w:r>
        <w:t xml:space="preserve"> (Recycle Item Garden)</w:t>
      </w:r>
      <w:r w:rsidR="007E7258">
        <w:t xml:space="preserve"> you provide the full feature to go </w:t>
      </w:r>
      <w:r w:rsidR="00AF7104">
        <w:t xml:space="preserve">  </w:t>
      </w:r>
      <w:r w:rsidR="007E7258">
        <w:t xml:space="preserve">within our </w:t>
      </w:r>
      <w:r w:rsidR="008D1F6C">
        <w:t>Flourish</w:t>
      </w:r>
      <w:r w:rsidR="00074164">
        <w:t xml:space="preserve"> </w:t>
      </w:r>
      <w:r w:rsidR="007C4503">
        <w:t xml:space="preserve">Field </w:t>
      </w:r>
    </w:p>
    <w:p w14:paraId="623B26BE" w14:textId="77777777" w:rsidR="000E147A" w:rsidRDefault="00097694" w:rsidP="000E147A">
      <w:pPr>
        <w:pStyle w:val="ListParagraph"/>
        <w:spacing w:line="240" w:lineRule="auto"/>
        <w:rPr>
          <w:rFonts w:ascii="Arial" w:hAnsi="Arial" w:cs="Arial"/>
        </w:rPr>
      </w:pPr>
      <w:r w:rsidRPr="00F068CA">
        <w:rPr>
          <w:rFonts w:ascii="Arial" w:hAnsi="Arial" w:cs="Arial"/>
        </w:rPr>
        <w:t>​​</w:t>
      </w:r>
    </w:p>
    <w:p w14:paraId="440F83A6" w14:textId="5981C3A3" w:rsidR="00097694" w:rsidRDefault="00097694" w:rsidP="000E147A">
      <w:pPr>
        <w:pStyle w:val="ListParagraph"/>
        <w:spacing w:line="240" w:lineRule="auto"/>
      </w:pPr>
      <w:r w:rsidRPr="00F068CA">
        <w:rPr>
          <w:rFonts w:hint="eastAsia"/>
        </w:rPr>
        <w:t>☐</w:t>
      </w:r>
      <w:r w:rsidRPr="00F068CA">
        <w:rPr>
          <w:rFonts w:ascii="Arial" w:hAnsi="Arial" w:cs="Arial"/>
        </w:rPr>
        <w:t>​</w:t>
      </w:r>
      <w:r w:rsidRPr="00F068CA">
        <w:t> </w:t>
      </w:r>
      <w:r w:rsidRPr="009954AF">
        <w:rPr>
          <w:b/>
          <w:bCs/>
        </w:rPr>
        <w:t>Surenity Spot</w:t>
      </w:r>
      <w:r w:rsidR="00AF7104">
        <w:t>,</w:t>
      </w:r>
      <w:r w:rsidR="007C4503">
        <w:t xml:space="preserve"> </w:t>
      </w:r>
      <w:r w:rsidR="004253A2">
        <w:t xml:space="preserve">creative design </w:t>
      </w:r>
      <w:r w:rsidR="00074164">
        <w:t xml:space="preserve">to relax and enjoy </w:t>
      </w:r>
      <w:r w:rsidR="008D1F6C">
        <w:t>escape.</w:t>
      </w:r>
    </w:p>
    <w:p w14:paraId="45C9772F" w14:textId="77777777" w:rsidR="000E147A" w:rsidRDefault="00097694" w:rsidP="000E147A">
      <w:pPr>
        <w:pStyle w:val="ListParagraph"/>
        <w:spacing w:line="240" w:lineRule="auto"/>
        <w:rPr>
          <w:rFonts w:ascii="Arial" w:hAnsi="Arial" w:cs="Arial"/>
        </w:rPr>
      </w:pPr>
      <w:r w:rsidRPr="00F068CA">
        <w:rPr>
          <w:rFonts w:ascii="Arial" w:hAnsi="Arial" w:cs="Arial"/>
        </w:rPr>
        <w:t>​​</w:t>
      </w:r>
    </w:p>
    <w:p w14:paraId="223A4C0D" w14:textId="124A41C2" w:rsidR="00097694" w:rsidRDefault="00097694" w:rsidP="000E147A">
      <w:pPr>
        <w:pStyle w:val="ListParagraph"/>
        <w:spacing w:line="240" w:lineRule="auto"/>
      </w:pPr>
      <w:r w:rsidRPr="00F068CA">
        <w:rPr>
          <w:rFonts w:hint="eastAsia"/>
        </w:rPr>
        <w:t>☐</w:t>
      </w:r>
      <w:r w:rsidRPr="00F068CA">
        <w:rPr>
          <w:rFonts w:ascii="Arial" w:hAnsi="Arial" w:cs="Arial"/>
        </w:rPr>
        <w:t>​</w:t>
      </w:r>
      <w:r w:rsidRPr="00F068CA">
        <w:t> </w:t>
      </w:r>
      <w:r w:rsidRPr="009954AF">
        <w:rPr>
          <w:b/>
          <w:bCs/>
        </w:rPr>
        <w:t xml:space="preserve">Indoor planting interior design </w:t>
      </w:r>
      <w:proofErr w:type="gramStart"/>
      <w:r w:rsidRPr="009954AF">
        <w:rPr>
          <w:b/>
          <w:bCs/>
        </w:rPr>
        <w:t>table</w:t>
      </w:r>
      <w:r w:rsidR="00676353" w:rsidRPr="009954AF">
        <w:rPr>
          <w:b/>
          <w:bCs/>
        </w:rPr>
        <w:t xml:space="preserve"> </w:t>
      </w:r>
      <w:r w:rsidR="00676353">
        <w:t>this</w:t>
      </w:r>
      <w:proofErr w:type="gramEnd"/>
      <w:r w:rsidR="00676353">
        <w:t xml:space="preserve"> will be a furniture area </w:t>
      </w:r>
      <w:r w:rsidR="004253A2">
        <w:t xml:space="preserve">1.5mx1.5m indoors where Pieces of Furniture are used with Floral of </w:t>
      </w:r>
      <w:r w:rsidR="008D1F6C">
        <w:t>plants.</w:t>
      </w:r>
      <w:r w:rsidR="004253A2">
        <w:t xml:space="preserve"> </w:t>
      </w:r>
    </w:p>
    <w:p w14:paraId="355110EF" w14:textId="77777777" w:rsidR="000E147A" w:rsidRDefault="00097694" w:rsidP="000E147A">
      <w:pPr>
        <w:pStyle w:val="ListParagraph"/>
        <w:spacing w:line="240" w:lineRule="auto"/>
        <w:rPr>
          <w:rFonts w:ascii="Arial" w:hAnsi="Arial" w:cs="Arial"/>
        </w:rPr>
      </w:pPr>
      <w:r w:rsidRPr="00F068CA">
        <w:rPr>
          <w:rFonts w:ascii="Arial" w:hAnsi="Arial" w:cs="Arial"/>
        </w:rPr>
        <w:t>​​</w:t>
      </w:r>
    </w:p>
    <w:p w14:paraId="318452E9" w14:textId="5CEE1965" w:rsidR="00097694" w:rsidRDefault="00097694" w:rsidP="000E147A">
      <w:pPr>
        <w:pStyle w:val="ListParagraph"/>
        <w:spacing w:line="240" w:lineRule="auto"/>
      </w:pPr>
      <w:r w:rsidRPr="00F068CA">
        <w:rPr>
          <w:rFonts w:hint="eastAsia"/>
        </w:rPr>
        <w:t>☐</w:t>
      </w:r>
      <w:r w:rsidRPr="00F068CA">
        <w:rPr>
          <w:rFonts w:ascii="Arial" w:hAnsi="Arial" w:cs="Arial"/>
        </w:rPr>
        <w:t>​</w:t>
      </w:r>
      <w:r w:rsidRPr="00F068CA">
        <w:t> </w:t>
      </w:r>
      <w:r w:rsidRPr="009954AF">
        <w:rPr>
          <w:b/>
          <w:bCs/>
        </w:rPr>
        <w:t>Best creative look Business in town for the show</w:t>
      </w:r>
      <w:r>
        <w:t>.</w:t>
      </w:r>
      <w:r w:rsidR="003727E5">
        <w:t xml:space="preserve">, BID Business </w:t>
      </w:r>
      <w:r w:rsidR="00676353">
        <w:t xml:space="preserve">entering their business space, </w:t>
      </w:r>
      <w:r w:rsidR="008D1F6C">
        <w:t>doorway,</w:t>
      </w:r>
      <w:r w:rsidR="00676353">
        <w:t xml:space="preserve"> or </w:t>
      </w:r>
      <w:r w:rsidR="008D1F6C">
        <w:t>front.</w:t>
      </w:r>
      <w:r w:rsidR="00676353">
        <w:t xml:space="preserve"> </w:t>
      </w:r>
    </w:p>
    <w:p w14:paraId="372B5E66" w14:textId="77777777" w:rsidR="005F5A7E" w:rsidRDefault="005F5A7E" w:rsidP="00097694">
      <w:pPr>
        <w:pStyle w:val="ListParagraph"/>
      </w:pPr>
    </w:p>
    <w:p w14:paraId="165CA818" w14:textId="02FB633D" w:rsidR="005F5A7E" w:rsidRPr="00F068CA" w:rsidRDefault="005F5A7E" w:rsidP="00097694">
      <w:pPr>
        <w:pStyle w:val="ListParagraph"/>
      </w:pPr>
      <w:r w:rsidRPr="009954AF">
        <w:rPr>
          <w:b/>
          <w:bCs/>
        </w:rPr>
        <w:t>Timeline</w:t>
      </w:r>
      <w:r>
        <w:t xml:space="preserve">: send Application in and design </w:t>
      </w:r>
      <w:r w:rsidR="003253D9">
        <w:t>drawn, professionally or mood</w:t>
      </w:r>
      <w:r w:rsidR="009954AF">
        <w:t xml:space="preserve"> </w:t>
      </w:r>
      <w:r w:rsidR="003253D9">
        <w:t>board</w:t>
      </w:r>
      <w:r w:rsidR="009954AF">
        <w:t xml:space="preserve"> for visual understanding by</w:t>
      </w:r>
      <w:r w:rsidR="003253D9">
        <w:t xml:space="preserve"> the </w:t>
      </w:r>
      <w:r w:rsidR="008D1F6C">
        <w:t>20</w:t>
      </w:r>
      <w:r w:rsidR="008D1F6C" w:rsidRPr="003253D9">
        <w:rPr>
          <w:vertAlign w:val="superscript"/>
        </w:rPr>
        <w:t>th of</w:t>
      </w:r>
      <w:r w:rsidR="003253D9">
        <w:t xml:space="preserve"> </w:t>
      </w:r>
      <w:r w:rsidR="008D1F6C">
        <w:t>February, create</w:t>
      </w:r>
      <w:r w:rsidR="003253D9">
        <w:t xml:space="preserve"> on site 14</w:t>
      </w:r>
      <w:r w:rsidR="009954AF" w:rsidRPr="009954AF">
        <w:rPr>
          <w:vertAlign w:val="superscript"/>
        </w:rPr>
        <w:t>th</w:t>
      </w:r>
      <w:r w:rsidR="009954AF">
        <w:t xml:space="preserve"> </w:t>
      </w:r>
      <w:r w:rsidR="003253D9">
        <w:t>&amp;</w:t>
      </w:r>
      <w:r w:rsidR="000E147A">
        <w:t xml:space="preserve"> </w:t>
      </w:r>
      <w:r w:rsidR="003253D9">
        <w:t>15</w:t>
      </w:r>
      <w:r w:rsidR="003253D9" w:rsidRPr="003253D9">
        <w:rPr>
          <w:vertAlign w:val="superscript"/>
        </w:rPr>
        <w:t>th</w:t>
      </w:r>
      <w:r w:rsidR="003253D9">
        <w:t xml:space="preserve"> May to be judged Saturday 16</w:t>
      </w:r>
      <w:r w:rsidR="003253D9" w:rsidRPr="003253D9">
        <w:rPr>
          <w:vertAlign w:val="superscript"/>
        </w:rPr>
        <w:t>th</w:t>
      </w:r>
      <w:r w:rsidR="003253D9">
        <w:t xml:space="preserve"> May and </w:t>
      </w:r>
      <w:r w:rsidR="009954AF">
        <w:t>pack down 4pm</w:t>
      </w:r>
      <w:r w:rsidR="00A22BB3">
        <w:t xml:space="preserve">-7pm </w:t>
      </w:r>
      <w:r w:rsidR="009954AF">
        <w:t>Sunday 17</w:t>
      </w:r>
      <w:r w:rsidR="009954AF" w:rsidRPr="009954AF">
        <w:rPr>
          <w:vertAlign w:val="superscript"/>
        </w:rPr>
        <w:t>th</w:t>
      </w:r>
      <w:r w:rsidR="009954AF">
        <w:t xml:space="preserve"> May </w:t>
      </w:r>
    </w:p>
    <w:p w14:paraId="18372E52" w14:textId="77777777" w:rsidR="00097694" w:rsidRPr="00F068CA" w:rsidRDefault="00097694" w:rsidP="00F068CA"/>
    <w:p w14:paraId="26FEEF29" w14:textId="77777777" w:rsidR="00F068CA" w:rsidRPr="00F068CA" w:rsidRDefault="00F068CA" w:rsidP="00F068CA">
      <w:r w:rsidRPr="00F068CA">
        <w:rPr>
          <w:b/>
          <w:bCs/>
        </w:rPr>
        <w:t>CONTACT DETAILS</w:t>
      </w:r>
      <w:r w:rsidRPr="00F068CA">
        <w:t> </w:t>
      </w:r>
    </w:p>
    <w:p w14:paraId="6352652A" w14:textId="31DB4136" w:rsidR="00F068CA" w:rsidRPr="00F068CA" w:rsidRDefault="00F068CA" w:rsidP="00F068CA">
      <w:r w:rsidRPr="00F068CA">
        <w:t> </w:t>
      </w:r>
      <w:r w:rsidRPr="00F068CA">
        <w:rPr>
          <w:b/>
          <w:bCs/>
        </w:rPr>
        <w:t>Exhibitor Contact Details </w:t>
      </w:r>
      <w:r w:rsidRPr="00F068CA">
        <w:t> </w:t>
      </w:r>
    </w:p>
    <w:p w14:paraId="6AFFE2AF" w14:textId="77777777" w:rsidR="00F068CA" w:rsidRPr="00F068CA" w:rsidRDefault="00F068CA" w:rsidP="00F068CA">
      <w:r w:rsidRPr="00F068CA">
        <w:t>These details are used for communication between the Show Team and the Exhibitor and will not be published: </w:t>
      </w:r>
    </w:p>
    <w:p w14:paraId="75A83906" w14:textId="77777777" w:rsidR="00F068CA" w:rsidRPr="00F068CA" w:rsidRDefault="00F068CA" w:rsidP="00F068CA">
      <w:r w:rsidRPr="00F068CA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2"/>
        <w:gridCol w:w="2984"/>
        <w:gridCol w:w="3754"/>
      </w:tblGrid>
      <w:tr w:rsidR="00F068CA" w:rsidRPr="00F068CA" w14:paraId="481331C0" w14:textId="77777777">
        <w:trPr>
          <w:trHeight w:val="345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09949" w14:textId="77777777" w:rsidR="00F068CA" w:rsidRPr="00F068CA" w:rsidRDefault="00F068CA" w:rsidP="00F068CA">
            <w:r w:rsidRPr="00F068CA">
              <w:t>Company (if applicable) </w:t>
            </w:r>
          </w:p>
        </w:tc>
        <w:tc>
          <w:tcPr>
            <w:tcW w:w="7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553F9" w14:textId="77777777" w:rsidR="00F068CA" w:rsidRPr="00F068CA" w:rsidRDefault="00F068CA" w:rsidP="00F068CA">
            <w:r w:rsidRPr="00F068CA">
              <w:t> </w:t>
            </w:r>
          </w:p>
        </w:tc>
      </w:tr>
      <w:tr w:rsidR="00F068CA" w:rsidRPr="00F068CA" w14:paraId="7B354CB7" w14:textId="77777777">
        <w:trPr>
          <w:trHeight w:val="345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6878BB" w14:textId="77777777" w:rsidR="00F068CA" w:rsidRPr="00F068CA" w:rsidRDefault="00F068CA" w:rsidP="00F068CA">
            <w:r w:rsidRPr="00F068CA">
              <w:t>Key Contact </w:t>
            </w:r>
          </w:p>
        </w:tc>
        <w:tc>
          <w:tcPr>
            <w:tcW w:w="7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C5993" w14:textId="77777777" w:rsidR="00F068CA" w:rsidRPr="00F068CA" w:rsidRDefault="00F068CA" w:rsidP="00F068CA">
            <w:r w:rsidRPr="00F068CA">
              <w:t> </w:t>
            </w:r>
          </w:p>
        </w:tc>
      </w:tr>
      <w:tr w:rsidR="00F068CA" w:rsidRPr="00F068CA" w14:paraId="39690167" w14:textId="77777777">
        <w:trPr>
          <w:trHeight w:val="1245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CD1379" w14:textId="77777777" w:rsidR="00F068CA" w:rsidRPr="00F068CA" w:rsidRDefault="00F068CA" w:rsidP="00F068CA">
            <w:r w:rsidRPr="00F068CA">
              <w:t>Address </w:t>
            </w:r>
          </w:p>
        </w:tc>
        <w:tc>
          <w:tcPr>
            <w:tcW w:w="7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70E0B3" w14:textId="77777777" w:rsidR="00F068CA" w:rsidRPr="00F068CA" w:rsidRDefault="00F068CA" w:rsidP="00F068CA">
            <w:r w:rsidRPr="00F068CA">
              <w:t> </w:t>
            </w:r>
          </w:p>
        </w:tc>
      </w:tr>
      <w:tr w:rsidR="00F068CA" w:rsidRPr="00F068CA" w14:paraId="11A5FCEA" w14:textId="77777777">
        <w:trPr>
          <w:trHeight w:val="39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67A61C" w14:textId="77777777" w:rsidR="00F068CA" w:rsidRPr="00F068CA" w:rsidRDefault="00F068CA" w:rsidP="00F068CA">
            <w:r w:rsidRPr="00F068CA">
              <w:t>Post Code </w:t>
            </w:r>
          </w:p>
        </w:tc>
        <w:tc>
          <w:tcPr>
            <w:tcW w:w="7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5C43E7" w14:textId="77777777" w:rsidR="00F068CA" w:rsidRPr="00F068CA" w:rsidRDefault="00F068CA" w:rsidP="00F068CA">
            <w:r w:rsidRPr="00F068CA">
              <w:t> </w:t>
            </w:r>
          </w:p>
        </w:tc>
      </w:tr>
      <w:tr w:rsidR="00F068CA" w:rsidRPr="00F068CA" w14:paraId="17BF3C30" w14:textId="77777777">
        <w:trPr>
          <w:trHeight w:val="39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E46A8F" w14:textId="77777777" w:rsidR="00F068CA" w:rsidRPr="00F068CA" w:rsidRDefault="00F068CA" w:rsidP="00F068CA">
            <w:r w:rsidRPr="00F068CA">
              <w:t>Email </w:t>
            </w:r>
          </w:p>
        </w:tc>
        <w:tc>
          <w:tcPr>
            <w:tcW w:w="7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D8C9B8" w14:textId="77777777" w:rsidR="00F068CA" w:rsidRPr="00F068CA" w:rsidRDefault="00F068CA" w:rsidP="00F068CA">
            <w:r w:rsidRPr="00F068CA">
              <w:t> </w:t>
            </w:r>
          </w:p>
        </w:tc>
      </w:tr>
      <w:tr w:rsidR="00F068CA" w:rsidRPr="00F068CA" w14:paraId="225D585D" w14:textId="77777777">
        <w:trPr>
          <w:trHeight w:val="39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74B497" w14:textId="77777777" w:rsidR="00F068CA" w:rsidRPr="00F068CA" w:rsidRDefault="00F068CA" w:rsidP="00F068CA">
            <w:r w:rsidRPr="00F068CA">
              <w:t>Telephone 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0B7D7" w14:textId="77777777" w:rsidR="00F068CA" w:rsidRPr="00F068CA" w:rsidRDefault="00F068CA" w:rsidP="00F068CA">
            <w:r w:rsidRPr="00F068CA">
              <w:t>Mobile 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D9B765" w14:textId="77777777" w:rsidR="00F068CA" w:rsidRPr="00F068CA" w:rsidRDefault="00F068CA" w:rsidP="00F068CA">
            <w:r w:rsidRPr="00F068CA">
              <w:t>Landline </w:t>
            </w:r>
          </w:p>
        </w:tc>
      </w:tr>
      <w:tr w:rsidR="00F068CA" w:rsidRPr="00F068CA" w14:paraId="10787CFC" w14:textId="77777777">
        <w:trPr>
          <w:trHeight w:val="39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13A3E0" w14:textId="77777777" w:rsidR="00F068CA" w:rsidRPr="00F068CA" w:rsidRDefault="00F068CA" w:rsidP="00F068CA">
            <w:r w:rsidRPr="00F068CA">
              <w:t>Web Address </w:t>
            </w:r>
          </w:p>
        </w:tc>
        <w:tc>
          <w:tcPr>
            <w:tcW w:w="7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82BC23" w14:textId="77777777" w:rsidR="00F068CA" w:rsidRPr="00F068CA" w:rsidRDefault="00F068CA" w:rsidP="00F068CA">
            <w:r w:rsidRPr="00F068CA">
              <w:t> </w:t>
            </w:r>
          </w:p>
        </w:tc>
      </w:tr>
      <w:tr w:rsidR="00F068CA" w:rsidRPr="00F068CA" w14:paraId="6194AE5D" w14:textId="77777777">
        <w:trPr>
          <w:trHeight w:val="39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5F832B" w14:textId="292609E6" w:rsidR="00F068CA" w:rsidRPr="00F068CA" w:rsidRDefault="00F068CA" w:rsidP="00F068CA"/>
        </w:tc>
        <w:tc>
          <w:tcPr>
            <w:tcW w:w="7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380E97" w14:textId="77777777" w:rsidR="00F068CA" w:rsidRPr="00F068CA" w:rsidRDefault="00F068CA" w:rsidP="00F068CA">
            <w:r w:rsidRPr="00F068CA">
              <w:rPr>
                <w:rFonts w:ascii="Arial" w:hAnsi="Arial" w:cs="Arial"/>
              </w:rPr>
              <w:t>​​</w:t>
            </w:r>
            <w:r w:rsidRPr="00F068CA">
              <w:rPr>
                <w:rFonts w:hint="eastAsia"/>
              </w:rPr>
              <w:t>☐</w:t>
            </w:r>
            <w:r w:rsidRPr="00F068CA">
              <w:rPr>
                <w:rFonts w:ascii="Arial" w:hAnsi="Arial" w:cs="Arial"/>
              </w:rPr>
              <w:t>​</w:t>
            </w:r>
            <w:r w:rsidRPr="00F068CA">
              <w:t> Yes                </w:t>
            </w:r>
            <w:r w:rsidRPr="00F068CA">
              <w:rPr>
                <w:rFonts w:ascii="Arial" w:hAnsi="Arial" w:cs="Arial"/>
              </w:rPr>
              <w:t>​</w:t>
            </w:r>
            <w:r w:rsidRPr="00F068CA">
              <w:rPr>
                <w:rFonts w:hint="eastAsia"/>
              </w:rPr>
              <w:t>☐</w:t>
            </w:r>
            <w:r w:rsidRPr="00F068CA">
              <w:rPr>
                <w:rFonts w:ascii="Arial" w:hAnsi="Arial" w:cs="Arial"/>
              </w:rPr>
              <w:t>​</w:t>
            </w:r>
            <w:r w:rsidRPr="00F068CA">
              <w:t> No </w:t>
            </w:r>
          </w:p>
        </w:tc>
      </w:tr>
      <w:tr w:rsidR="00F068CA" w:rsidRPr="00F068CA" w14:paraId="70E33423" w14:textId="77777777">
        <w:trPr>
          <w:trHeight w:val="39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F21B20" w14:textId="77777777" w:rsidR="00F068CA" w:rsidRPr="00F068CA" w:rsidRDefault="00F068CA" w:rsidP="00F068CA">
            <w:r w:rsidRPr="00F068CA">
              <w:t>Social Media Handles (as applicable) </w:t>
            </w:r>
          </w:p>
        </w:tc>
        <w:tc>
          <w:tcPr>
            <w:tcW w:w="7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75F56" w14:textId="77777777" w:rsidR="00F068CA" w:rsidRPr="00F068CA" w:rsidRDefault="00F068CA" w:rsidP="00F068CA">
            <w:r w:rsidRPr="00F068CA">
              <w:t>Facebook: </w:t>
            </w:r>
          </w:p>
          <w:p w14:paraId="03E12F60" w14:textId="77777777" w:rsidR="00F068CA" w:rsidRPr="00F068CA" w:rsidRDefault="00F068CA" w:rsidP="00F068CA">
            <w:r w:rsidRPr="00F068CA">
              <w:t>Instagram: </w:t>
            </w:r>
          </w:p>
        </w:tc>
      </w:tr>
    </w:tbl>
    <w:p w14:paraId="575420BE" w14:textId="77777777" w:rsidR="00F068CA" w:rsidRPr="00F068CA" w:rsidRDefault="00F068CA" w:rsidP="00F068CA">
      <w:r w:rsidRPr="00F068CA">
        <w:t> </w:t>
      </w:r>
    </w:p>
    <w:p w14:paraId="2B0C374D" w14:textId="20743055" w:rsidR="00F068CA" w:rsidRPr="00F068CA" w:rsidRDefault="00F068CA" w:rsidP="00F068CA">
      <w:r w:rsidRPr="00F068CA">
        <w:t> </w:t>
      </w:r>
      <w:r w:rsidRPr="00F068CA">
        <w:rPr>
          <w:b/>
          <w:bCs/>
        </w:rPr>
        <w:t xml:space="preserve"> Design Details</w:t>
      </w:r>
      <w:r w:rsidRPr="00F068CA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9"/>
        <w:gridCol w:w="5631"/>
      </w:tblGrid>
      <w:tr w:rsidR="00F068CA" w:rsidRPr="00F068CA" w14:paraId="16F32288" w14:textId="77777777">
        <w:trPr>
          <w:trHeight w:val="345"/>
        </w:trPr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24018" w14:textId="77777777" w:rsidR="00F068CA" w:rsidRPr="00F068CA" w:rsidRDefault="00F068CA" w:rsidP="00F068CA">
            <w:r w:rsidRPr="00F068CA">
              <w:t>Designer’s Name  </w:t>
            </w:r>
          </w:p>
        </w:tc>
        <w:tc>
          <w:tcPr>
            <w:tcW w:w="7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519842" w14:textId="77777777" w:rsidR="00F068CA" w:rsidRPr="00F068CA" w:rsidRDefault="00F068CA" w:rsidP="00F068CA">
            <w:r w:rsidRPr="00F068CA">
              <w:t> </w:t>
            </w:r>
          </w:p>
          <w:p w14:paraId="404AF704" w14:textId="77777777" w:rsidR="00F068CA" w:rsidRPr="00F068CA" w:rsidRDefault="00F068CA" w:rsidP="00F068CA">
            <w:r w:rsidRPr="00F068CA">
              <w:t> </w:t>
            </w:r>
          </w:p>
        </w:tc>
      </w:tr>
      <w:tr w:rsidR="00F068CA" w:rsidRPr="00F068CA" w14:paraId="4DBFDC47" w14:textId="77777777">
        <w:trPr>
          <w:trHeight w:val="345"/>
        </w:trPr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80793A" w14:textId="77777777" w:rsidR="00F068CA" w:rsidRPr="00F068CA" w:rsidRDefault="00F068CA" w:rsidP="00F068CA">
            <w:r w:rsidRPr="00F068CA">
              <w:t>Company/Organisation/College </w:t>
            </w:r>
          </w:p>
          <w:p w14:paraId="43B753ED" w14:textId="77777777" w:rsidR="00F068CA" w:rsidRPr="00F068CA" w:rsidRDefault="00F068CA" w:rsidP="00F068CA">
            <w:r w:rsidRPr="00F068CA">
              <w:t>(if applicable) </w:t>
            </w:r>
          </w:p>
        </w:tc>
        <w:tc>
          <w:tcPr>
            <w:tcW w:w="7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1B8B3A" w14:textId="77777777" w:rsidR="00F068CA" w:rsidRPr="00F068CA" w:rsidRDefault="00F068CA" w:rsidP="00F068CA">
            <w:r w:rsidRPr="00F068CA">
              <w:t> </w:t>
            </w:r>
          </w:p>
          <w:p w14:paraId="1AB93200" w14:textId="77777777" w:rsidR="00F068CA" w:rsidRPr="00F068CA" w:rsidRDefault="00F068CA" w:rsidP="00F068CA">
            <w:r w:rsidRPr="00F068CA">
              <w:t> </w:t>
            </w:r>
          </w:p>
        </w:tc>
      </w:tr>
      <w:tr w:rsidR="00F068CA" w:rsidRPr="00F068CA" w14:paraId="3B296873" w14:textId="77777777">
        <w:trPr>
          <w:trHeight w:val="795"/>
        </w:trPr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72650F" w14:textId="59C20ACD" w:rsidR="00F068CA" w:rsidRPr="00F068CA" w:rsidRDefault="00F068CA" w:rsidP="00F068CA">
            <w:r w:rsidRPr="00F068CA">
              <w:t xml:space="preserve">Title of </w:t>
            </w:r>
            <w:r w:rsidR="00D57393">
              <w:t xml:space="preserve">area </w:t>
            </w:r>
          </w:p>
        </w:tc>
        <w:tc>
          <w:tcPr>
            <w:tcW w:w="7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9BE56A" w14:textId="77777777" w:rsidR="00F068CA" w:rsidRPr="00F068CA" w:rsidRDefault="00F068CA" w:rsidP="00F068CA">
            <w:r w:rsidRPr="00F068CA">
              <w:t> </w:t>
            </w:r>
          </w:p>
          <w:p w14:paraId="4EBCDBBD" w14:textId="77777777" w:rsidR="00F068CA" w:rsidRPr="00F068CA" w:rsidRDefault="00F068CA" w:rsidP="00F068CA">
            <w:r w:rsidRPr="00F068CA">
              <w:t> </w:t>
            </w:r>
          </w:p>
          <w:p w14:paraId="3E46BF65" w14:textId="77777777" w:rsidR="00F068CA" w:rsidRPr="00F068CA" w:rsidRDefault="00F068CA" w:rsidP="00F068CA">
            <w:r w:rsidRPr="00F068CA">
              <w:t> </w:t>
            </w:r>
          </w:p>
        </w:tc>
      </w:tr>
      <w:tr w:rsidR="00F068CA" w:rsidRPr="00F068CA" w14:paraId="63507564" w14:textId="77777777" w:rsidTr="000E147A">
        <w:trPr>
          <w:trHeight w:val="6506"/>
        </w:trPr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0B2FA6" w14:textId="77777777" w:rsidR="00F068CA" w:rsidRDefault="00F068CA" w:rsidP="00F068CA">
            <w:r w:rsidRPr="00F068CA">
              <w:t>The theme for 2026 will be: </w:t>
            </w:r>
          </w:p>
          <w:p w14:paraId="483DB558" w14:textId="52F4D667" w:rsidR="0035728B" w:rsidRPr="00F068CA" w:rsidRDefault="0035728B" w:rsidP="00D57393">
            <w:pPr>
              <w:jc w:val="center"/>
              <w:rPr>
                <w:b/>
                <w:bCs/>
              </w:rPr>
            </w:pPr>
            <w:r w:rsidRPr="00D57393">
              <w:rPr>
                <w:b/>
                <w:bCs/>
              </w:rPr>
              <w:t>Living</w:t>
            </w:r>
          </w:p>
          <w:p w14:paraId="22CA5FEE" w14:textId="015C0F7F" w:rsidR="00F068CA" w:rsidRPr="00F068CA" w:rsidRDefault="00F068CA" w:rsidP="0035728B">
            <w:r w:rsidRPr="00F068CA">
              <w:t> </w:t>
            </w:r>
          </w:p>
          <w:p w14:paraId="48CEEEA6" w14:textId="585AF731" w:rsidR="00F068CA" w:rsidRPr="00F068CA" w:rsidRDefault="00F068CA" w:rsidP="00F068CA">
            <w:r w:rsidRPr="00F068CA">
              <w:t>Please write a short story or design explanation (100-150 words) </w:t>
            </w:r>
            <w:r w:rsidR="00FC5EAA">
              <w:t xml:space="preserve">for marketing </w:t>
            </w:r>
          </w:p>
          <w:p w14:paraId="40E4489F" w14:textId="77777777" w:rsidR="00F068CA" w:rsidRDefault="00F068CA" w:rsidP="00F068CA">
            <w:r w:rsidRPr="00F068CA">
              <w:t>Please use a separate sheet if necessary. </w:t>
            </w:r>
          </w:p>
          <w:p w14:paraId="1E2D1F3F" w14:textId="77777777" w:rsidR="00FC5EAA" w:rsidRDefault="00FC5EAA" w:rsidP="00F068CA"/>
          <w:p w14:paraId="45A63131" w14:textId="4293305C" w:rsidR="00FC5EAA" w:rsidRPr="00F068CA" w:rsidRDefault="00FC5EAA" w:rsidP="00F068CA">
            <w:r>
              <w:t>Please send logos if you have them</w:t>
            </w:r>
            <w:r w:rsidR="000E147A">
              <w:t>.</w:t>
            </w:r>
          </w:p>
        </w:tc>
        <w:tc>
          <w:tcPr>
            <w:tcW w:w="7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BA0B4E" w14:textId="77777777" w:rsidR="00F068CA" w:rsidRPr="00F068CA" w:rsidRDefault="00F068CA" w:rsidP="00F068CA">
            <w:r w:rsidRPr="00F068CA">
              <w:t> </w:t>
            </w:r>
          </w:p>
        </w:tc>
      </w:tr>
    </w:tbl>
    <w:p w14:paraId="50C0D814" w14:textId="1F290155" w:rsidR="00F068CA" w:rsidRPr="00F068CA" w:rsidRDefault="00F068CA" w:rsidP="00F068CA">
      <w:r w:rsidRPr="00F068CA">
        <w:rPr>
          <w:b/>
          <w:bCs/>
        </w:rPr>
        <w:t>FINAL CHECKLIST</w:t>
      </w:r>
      <w:r w:rsidRPr="00F068CA">
        <w:t> </w:t>
      </w:r>
    </w:p>
    <w:p w14:paraId="61A622EB" w14:textId="0EA93AA1" w:rsidR="00F068CA" w:rsidRPr="00F068CA" w:rsidRDefault="00F068CA" w:rsidP="000E147A">
      <w:r w:rsidRPr="00F068CA">
        <w:t>Here is a final summary of the actions you need to take and all forms that need to be completed with your application, before sending this form and associated documents to </w:t>
      </w:r>
      <w:r w:rsidR="00E4057E">
        <w:t>helen@hinckleybid.co.uk</w:t>
      </w:r>
      <w:r w:rsidRPr="00F068CA">
        <w:t> </w:t>
      </w:r>
    </w:p>
    <w:p w14:paraId="3D966990" w14:textId="77777777" w:rsidR="00F068CA" w:rsidRPr="00F068CA" w:rsidRDefault="00F068CA" w:rsidP="000E147A">
      <w:pPr>
        <w:numPr>
          <w:ilvl w:val="0"/>
          <w:numId w:val="12"/>
        </w:numPr>
        <w:spacing w:line="240" w:lineRule="auto"/>
      </w:pPr>
      <w:r w:rsidRPr="00F068CA">
        <w:t>Have you completed all relevant parts of this form? </w:t>
      </w:r>
    </w:p>
    <w:p w14:paraId="2AD29F32" w14:textId="37EEE0FE" w:rsidR="00F068CA" w:rsidRPr="00F068CA" w:rsidRDefault="00F068CA" w:rsidP="000E147A">
      <w:pPr>
        <w:pStyle w:val="ListParagraph"/>
        <w:numPr>
          <w:ilvl w:val="0"/>
          <w:numId w:val="12"/>
        </w:numPr>
        <w:spacing w:line="240" w:lineRule="auto"/>
      </w:pPr>
      <w:r w:rsidRPr="00F068CA">
        <w:t>Have you enclosed all the documents outlined within</w:t>
      </w:r>
      <w:r w:rsidR="00FC5EAA">
        <w:t xml:space="preserve"> this application asked for like designs </w:t>
      </w:r>
      <w:r w:rsidR="008D1F6C">
        <w:t>visuals?</w:t>
      </w:r>
      <w:r w:rsidR="00FC5EAA">
        <w:t xml:space="preserve"> </w:t>
      </w:r>
    </w:p>
    <w:p w14:paraId="6D320DAA" w14:textId="77777777" w:rsidR="00F068CA" w:rsidRDefault="00F068CA" w:rsidP="000E147A">
      <w:pPr>
        <w:numPr>
          <w:ilvl w:val="0"/>
          <w:numId w:val="14"/>
        </w:numPr>
        <w:spacing w:line="240" w:lineRule="auto"/>
      </w:pPr>
      <w:r w:rsidRPr="00F068CA">
        <w:t>Saved a copy of these files for your own reference? </w:t>
      </w:r>
    </w:p>
    <w:p w14:paraId="298C0FC6" w14:textId="77777777" w:rsidR="000E147A" w:rsidRPr="00F068CA" w:rsidRDefault="000E147A" w:rsidP="000E147A">
      <w:pPr>
        <w:spacing w:line="240" w:lineRule="auto"/>
        <w:ind w:left="720"/>
      </w:pPr>
    </w:p>
    <w:p w14:paraId="4BE401D5" w14:textId="74F9711A" w:rsidR="00F068CA" w:rsidRPr="00F068CA" w:rsidRDefault="00F068CA" w:rsidP="00F068CA">
      <w:r w:rsidRPr="00F068CA">
        <w:t>On acceptance of application, detailed requirements along with an outline of the rules and regulations will be discussed. </w:t>
      </w:r>
    </w:p>
    <w:p w14:paraId="33B66E28" w14:textId="30088541" w:rsidR="00F068CA" w:rsidRDefault="00F068CA" w:rsidP="00F068CA">
      <w:r w:rsidRPr="00F068CA">
        <w:t xml:space="preserve"> In submitting this application, I/we confirm that if this application is successful I/we will comply with the schedule set out in </w:t>
      </w:r>
      <w:r w:rsidR="00EB7767">
        <w:t xml:space="preserve">by Hinckley BID </w:t>
      </w:r>
      <w:r w:rsidRPr="00F068CA">
        <w:t>and have read and understood all enclosed documents</w:t>
      </w:r>
      <w:r w:rsidR="008D1F6C" w:rsidRPr="00F068CA">
        <w:t xml:space="preserve">. </w:t>
      </w:r>
      <w:r w:rsidRPr="00F068CA">
        <w:t> </w:t>
      </w:r>
    </w:p>
    <w:p w14:paraId="7BBC84E8" w14:textId="77777777" w:rsidR="000E147A" w:rsidRPr="00F068CA" w:rsidRDefault="000E147A" w:rsidP="00F068CA"/>
    <w:p w14:paraId="0E983165" w14:textId="1BAC1CB0" w:rsidR="00F068CA" w:rsidRPr="00F068CA" w:rsidRDefault="00F068CA" w:rsidP="00F068CA">
      <w:r w:rsidRPr="00F068CA">
        <w:t>Signed: _________________________________________   </w:t>
      </w:r>
    </w:p>
    <w:p w14:paraId="17FBD580" w14:textId="79F0C1D5" w:rsidR="001D5DED" w:rsidRDefault="00F068CA">
      <w:r w:rsidRPr="00F068CA">
        <w:t>Date: _____________ </w:t>
      </w:r>
    </w:p>
    <w:sectPr w:rsidR="001D5D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7319"/>
    <w:multiLevelType w:val="multilevel"/>
    <w:tmpl w:val="A956E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C6ECF"/>
    <w:multiLevelType w:val="multilevel"/>
    <w:tmpl w:val="8CAC2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355D1D"/>
    <w:multiLevelType w:val="multilevel"/>
    <w:tmpl w:val="FC1A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89199D"/>
    <w:multiLevelType w:val="multilevel"/>
    <w:tmpl w:val="98847D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F3931F4"/>
    <w:multiLevelType w:val="multilevel"/>
    <w:tmpl w:val="45206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C91EA4"/>
    <w:multiLevelType w:val="multilevel"/>
    <w:tmpl w:val="67FA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673D5D"/>
    <w:multiLevelType w:val="multilevel"/>
    <w:tmpl w:val="CD4C56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CCA3507"/>
    <w:multiLevelType w:val="multilevel"/>
    <w:tmpl w:val="31DC0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F41102"/>
    <w:multiLevelType w:val="multilevel"/>
    <w:tmpl w:val="3F24B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109407F"/>
    <w:multiLevelType w:val="multilevel"/>
    <w:tmpl w:val="2B1E8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3542603"/>
    <w:multiLevelType w:val="multilevel"/>
    <w:tmpl w:val="F836C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689453C"/>
    <w:multiLevelType w:val="multilevel"/>
    <w:tmpl w:val="926A72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6A8C4417"/>
    <w:multiLevelType w:val="multilevel"/>
    <w:tmpl w:val="D154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B6B30E8"/>
    <w:multiLevelType w:val="multilevel"/>
    <w:tmpl w:val="C7F0E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F0028FE"/>
    <w:multiLevelType w:val="multilevel"/>
    <w:tmpl w:val="92A2E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1911538"/>
    <w:multiLevelType w:val="multilevel"/>
    <w:tmpl w:val="74C8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6C3772D"/>
    <w:multiLevelType w:val="multilevel"/>
    <w:tmpl w:val="A7F8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6C95E42"/>
    <w:multiLevelType w:val="multilevel"/>
    <w:tmpl w:val="B0B6C2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7D811AC8"/>
    <w:multiLevelType w:val="hybridMultilevel"/>
    <w:tmpl w:val="1FA8D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642275">
    <w:abstractNumId w:val="3"/>
  </w:num>
  <w:num w:numId="2" w16cid:durableId="496118868">
    <w:abstractNumId w:val="6"/>
  </w:num>
  <w:num w:numId="3" w16cid:durableId="1737242586">
    <w:abstractNumId w:val="11"/>
  </w:num>
  <w:num w:numId="4" w16cid:durableId="243030991">
    <w:abstractNumId w:val="17"/>
  </w:num>
  <w:num w:numId="5" w16cid:durableId="1938824470">
    <w:abstractNumId w:val="13"/>
  </w:num>
  <w:num w:numId="6" w16cid:durableId="1262958805">
    <w:abstractNumId w:val="7"/>
  </w:num>
  <w:num w:numId="7" w16cid:durableId="680861817">
    <w:abstractNumId w:val="2"/>
  </w:num>
  <w:num w:numId="8" w16cid:durableId="1566139251">
    <w:abstractNumId w:val="15"/>
  </w:num>
  <w:num w:numId="9" w16cid:durableId="2040928943">
    <w:abstractNumId w:val="4"/>
  </w:num>
  <w:num w:numId="10" w16cid:durableId="1746604103">
    <w:abstractNumId w:val="14"/>
  </w:num>
  <w:num w:numId="11" w16cid:durableId="787314932">
    <w:abstractNumId w:val="8"/>
  </w:num>
  <w:num w:numId="12" w16cid:durableId="312611650">
    <w:abstractNumId w:val="1"/>
  </w:num>
  <w:num w:numId="13" w16cid:durableId="1317690558">
    <w:abstractNumId w:val="5"/>
  </w:num>
  <w:num w:numId="14" w16cid:durableId="1192838487">
    <w:abstractNumId w:val="9"/>
  </w:num>
  <w:num w:numId="15" w16cid:durableId="1233002839">
    <w:abstractNumId w:val="12"/>
  </w:num>
  <w:num w:numId="16" w16cid:durableId="969749399">
    <w:abstractNumId w:val="10"/>
  </w:num>
  <w:num w:numId="17" w16cid:durableId="1675064270">
    <w:abstractNumId w:val="16"/>
  </w:num>
  <w:num w:numId="18" w16cid:durableId="1463427642">
    <w:abstractNumId w:val="0"/>
  </w:num>
  <w:num w:numId="19" w16cid:durableId="7952953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8CA"/>
    <w:rsid w:val="00050F40"/>
    <w:rsid w:val="00074164"/>
    <w:rsid w:val="00097694"/>
    <w:rsid w:val="000E147A"/>
    <w:rsid w:val="000F717B"/>
    <w:rsid w:val="001261F0"/>
    <w:rsid w:val="00152B00"/>
    <w:rsid w:val="001B478F"/>
    <w:rsid w:val="001C25ED"/>
    <w:rsid w:val="001D5DED"/>
    <w:rsid w:val="001F3C1B"/>
    <w:rsid w:val="002020CE"/>
    <w:rsid w:val="002A2EA1"/>
    <w:rsid w:val="0031060E"/>
    <w:rsid w:val="003253D9"/>
    <w:rsid w:val="00347DD1"/>
    <w:rsid w:val="0035728B"/>
    <w:rsid w:val="00362FC0"/>
    <w:rsid w:val="003727E5"/>
    <w:rsid w:val="003B06BE"/>
    <w:rsid w:val="003C5A3C"/>
    <w:rsid w:val="003D5829"/>
    <w:rsid w:val="004106FD"/>
    <w:rsid w:val="004253A2"/>
    <w:rsid w:val="004A2733"/>
    <w:rsid w:val="004B1D28"/>
    <w:rsid w:val="004B4E0A"/>
    <w:rsid w:val="004C7E68"/>
    <w:rsid w:val="004D338F"/>
    <w:rsid w:val="004E719D"/>
    <w:rsid w:val="00504734"/>
    <w:rsid w:val="00542D79"/>
    <w:rsid w:val="005673C1"/>
    <w:rsid w:val="005B133D"/>
    <w:rsid w:val="005F5A7E"/>
    <w:rsid w:val="00655135"/>
    <w:rsid w:val="00656B77"/>
    <w:rsid w:val="00676353"/>
    <w:rsid w:val="0070633F"/>
    <w:rsid w:val="00713B3A"/>
    <w:rsid w:val="00782DB1"/>
    <w:rsid w:val="007C21C2"/>
    <w:rsid w:val="007C4503"/>
    <w:rsid w:val="007D3F7D"/>
    <w:rsid w:val="007E7258"/>
    <w:rsid w:val="00814C34"/>
    <w:rsid w:val="008245D7"/>
    <w:rsid w:val="008416C4"/>
    <w:rsid w:val="008C407D"/>
    <w:rsid w:val="008D1F6C"/>
    <w:rsid w:val="008F1730"/>
    <w:rsid w:val="008F483B"/>
    <w:rsid w:val="0093692D"/>
    <w:rsid w:val="00961158"/>
    <w:rsid w:val="00983843"/>
    <w:rsid w:val="00990263"/>
    <w:rsid w:val="009954AF"/>
    <w:rsid w:val="009E74F5"/>
    <w:rsid w:val="00A06B8D"/>
    <w:rsid w:val="00A2090C"/>
    <w:rsid w:val="00A22BB3"/>
    <w:rsid w:val="00A5133A"/>
    <w:rsid w:val="00A60216"/>
    <w:rsid w:val="00A958BD"/>
    <w:rsid w:val="00AE0613"/>
    <w:rsid w:val="00AF7104"/>
    <w:rsid w:val="00B174B7"/>
    <w:rsid w:val="00B43FDD"/>
    <w:rsid w:val="00C22158"/>
    <w:rsid w:val="00C36503"/>
    <w:rsid w:val="00C57233"/>
    <w:rsid w:val="00D37026"/>
    <w:rsid w:val="00D57393"/>
    <w:rsid w:val="00D602CC"/>
    <w:rsid w:val="00DA3847"/>
    <w:rsid w:val="00DA6034"/>
    <w:rsid w:val="00DC7D8E"/>
    <w:rsid w:val="00DD4B75"/>
    <w:rsid w:val="00E15E4E"/>
    <w:rsid w:val="00E4057E"/>
    <w:rsid w:val="00E46B2F"/>
    <w:rsid w:val="00E66A82"/>
    <w:rsid w:val="00E72E84"/>
    <w:rsid w:val="00E859F7"/>
    <w:rsid w:val="00EB7046"/>
    <w:rsid w:val="00EB7767"/>
    <w:rsid w:val="00EE488B"/>
    <w:rsid w:val="00EF041F"/>
    <w:rsid w:val="00F068CA"/>
    <w:rsid w:val="00F66215"/>
    <w:rsid w:val="00F83B85"/>
    <w:rsid w:val="00FC2087"/>
    <w:rsid w:val="00FC5EAA"/>
    <w:rsid w:val="00FD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F7A22"/>
  <w15:chartTrackingRefBased/>
  <w15:docId w15:val="{772A76FA-ADBA-481F-9D69-7A941642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68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8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8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8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8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8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8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8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8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8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8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8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8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8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8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8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8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8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8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8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8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8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68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8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8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8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68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1191</Words>
  <Characters>6257</Characters>
  <Application>Microsoft Office Word</Application>
  <DocSecurity>0</DocSecurity>
  <Lines>215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Crouch</dc:creator>
  <cp:keywords/>
  <dc:description/>
  <cp:lastModifiedBy>Hannah O'Dell</cp:lastModifiedBy>
  <cp:revision>3</cp:revision>
  <cp:lastPrinted>2026-02-03T12:47:00Z</cp:lastPrinted>
  <dcterms:created xsi:type="dcterms:W3CDTF">2026-02-03T13:28:00Z</dcterms:created>
  <dcterms:modified xsi:type="dcterms:W3CDTF">2026-02-03T14:53:00Z</dcterms:modified>
</cp:coreProperties>
</file>